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9.6 -->
  <w:body>
    <w:p w:rsidR="00A77B3E">
      <w:pPr>
        <w:keepLines w:val="0"/>
        <w:spacing w:after="400" w:line="360" w:lineRule="auto"/>
        <w:ind w:firstLine="120"/>
        <w:jc w:val="center"/>
        <w:rPr>
          <w:b/>
          <w:sz w:val="32"/>
        </w:rPr>
      </w:pPr>
      <w:r>
        <w:rPr>
          <w:b/>
          <w:sz w:val="32"/>
        </w:rPr>
        <w:t>大学生脱发焦虑与市场反馈</w:t>
      </w:r>
    </w:p>
    <w:p>
      <w:pPr>
        <w:keepLines w:val="0"/>
        <w:spacing w:line="360" w:lineRule="auto"/>
        <w:jc w:val="left"/>
        <w:rPr>
          <w:rFonts w:ascii="Microsoft YaHei" w:eastAsia="Microsoft YaHei" w:hAnsi="Microsoft YaHei" w:cs="Microsoft YaHei"/>
          <w:sz w:val="28"/>
        </w:rPr>
      </w:pPr>
    </w:p>
    <w:p/>
    <w:p>
      <w:pPr>
        <w:spacing w:line="360" w:lineRule="auto"/>
      </w:pPr>
      <w:r>
        <w:rPr>
          <w:rFonts w:ascii="PMingLiU" w:eastAsia="PMingLiU" w:hAnsi="PMingLiU" w:cs="PMingLiU"/>
        </w:rPr>
        <w:t>您的性别</w:t>
      </w:r>
      <w:r>
        <w:rPr>
          <w:rFonts w:ascii="Times New Roman" w:eastAsia="Times New Roman" w:hAnsi="Times New Roman" w:cs="Times New Roman"/>
        </w:rPr>
        <w:t>: [</w:t>
      </w:r>
      <w:r>
        <w:rPr>
          <w:rFonts w:ascii="PMingLiU" w:eastAsia="PMingLiU" w:hAnsi="PMingLiU" w:cs="PMingLiU"/>
        </w:rPr>
        <w:t>单选题</w:t>
      </w:r>
      <w:r>
        <w:rPr>
          <w:rFonts w:ascii="Times New Roman" w:eastAsia="Times New Roman" w:hAnsi="Times New Roman" w:cs="Times New Roman"/>
        </w:rPr>
        <w:t xml:space="preserve">] </w:t>
      </w:r>
      <w:r>
        <w:rPr>
          <w:rFonts w:ascii="Times New Roman" w:eastAsia="Times New Roman" w:hAnsi="Times New Roman" w:cs="Times New Roman"/>
          <w:color w:val="FF0000"/>
        </w:rPr>
        <w:t>*</w:t>
      </w:r>
    </w:p>
    <w:tbl>
      <w:tblPr>
        <w:tblW w:w="5000" w:type="pc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left w:w="108" w:type="dxa"/>
          <w:right w:w="108" w:type="dxa"/>
        </w:tblCellMar>
      </w:tblPr>
      <w:tblGrid>
        <w:gridCol w:w="4428"/>
        <w:gridCol w:w="4428"/>
      </w:tblGrid>
      <w:tr>
        <w:tblPrEx>
          <w:tblW w:w="5000" w:type="pc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368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○ </w:t>
            </w:r>
            <w:r>
              <w:rPr>
                <w:rFonts w:ascii="PMingLiU" w:eastAsia="PMingLiU" w:hAnsi="PMingLiU" w:cs="PMingLiU"/>
              </w:rPr>
              <w:t>男</w:t>
            </w:r>
          </w:p>
        </w:tc>
        <w:tc>
          <w:tcPr>
            <w:tcW w:w="368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○ </w:t>
            </w:r>
            <w:r>
              <w:rPr>
                <w:rFonts w:ascii="PMingLiU" w:eastAsia="PMingLiU" w:hAnsi="PMingLiU" w:cs="PMingLiU"/>
              </w:rPr>
              <w:t>女</w:t>
            </w:r>
          </w:p>
        </w:tc>
      </w:tr>
    </w:tbl>
    <w:p/>
    <w:p/>
    <w:p>
      <w:pPr>
        <w:spacing w:line="360" w:lineRule="auto"/>
      </w:pPr>
      <w:r>
        <w:rPr>
          <w:rFonts w:ascii="PMingLiU" w:eastAsia="PMingLiU" w:hAnsi="PMingLiU" w:cs="PMingLiU"/>
        </w:rPr>
        <w:t>您的年级</w:t>
      </w:r>
      <w:r>
        <w:rPr>
          <w:rFonts w:ascii="Times New Roman" w:eastAsia="Times New Roman" w:hAnsi="Times New Roman" w:cs="Times New Roman"/>
        </w:rPr>
        <w:t>: [</w:t>
      </w:r>
      <w:r>
        <w:rPr>
          <w:rFonts w:ascii="PMingLiU" w:eastAsia="PMingLiU" w:hAnsi="PMingLiU" w:cs="PMingLiU"/>
        </w:rPr>
        <w:t>单选题</w:t>
      </w:r>
      <w:r>
        <w:rPr>
          <w:rFonts w:ascii="Times New Roman" w:eastAsia="Times New Roman" w:hAnsi="Times New Roman" w:cs="Times New Roman"/>
        </w:rPr>
        <w:t xml:space="preserve">] </w:t>
      </w:r>
      <w:r>
        <w:rPr>
          <w:rFonts w:ascii="Times New Roman" w:eastAsia="Times New Roman" w:hAnsi="Times New Roman" w:cs="Times New Roman"/>
          <w:color w:val="FF0000"/>
        </w:rPr>
        <w:t>*</w:t>
      </w:r>
    </w:p>
    <w:tbl>
      <w:tblPr>
        <w:tblW w:w="5000" w:type="pc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left w:w="108" w:type="dxa"/>
          <w:right w:w="108" w:type="dxa"/>
        </w:tblCellMar>
      </w:tblPr>
      <w:tblGrid>
        <w:gridCol w:w="1772"/>
        <w:gridCol w:w="1771"/>
        <w:gridCol w:w="1771"/>
        <w:gridCol w:w="1771"/>
        <w:gridCol w:w="1771"/>
      </w:tblGrid>
      <w:tr>
        <w:tblPrEx>
          <w:tblW w:w="5000" w:type="pc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1448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○</w:t>
            </w:r>
            <w:r>
              <w:rPr>
                <w:rFonts w:ascii="PMingLiU" w:eastAsia="PMingLiU" w:hAnsi="PMingLiU" w:cs="PMingLiU"/>
              </w:rPr>
              <w:t>大一</w:t>
            </w:r>
          </w:p>
        </w:tc>
        <w:tc>
          <w:tcPr>
            <w:tcW w:w="1448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○</w:t>
            </w:r>
            <w:r>
              <w:rPr>
                <w:rFonts w:ascii="PMingLiU" w:eastAsia="PMingLiU" w:hAnsi="PMingLiU" w:cs="PMingLiU"/>
              </w:rPr>
              <w:t>大二</w:t>
            </w:r>
          </w:p>
        </w:tc>
        <w:tc>
          <w:tcPr>
            <w:tcW w:w="1448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○</w:t>
            </w:r>
            <w:r>
              <w:rPr>
                <w:rFonts w:ascii="PMingLiU" w:eastAsia="PMingLiU" w:hAnsi="PMingLiU" w:cs="PMingLiU"/>
              </w:rPr>
              <w:t>大三</w:t>
            </w:r>
          </w:p>
        </w:tc>
        <w:tc>
          <w:tcPr>
            <w:tcW w:w="1448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○</w:t>
            </w:r>
            <w:r>
              <w:rPr>
                <w:rFonts w:ascii="PMingLiU" w:eastAsia="PMingLiU" w:hAnsi="PMingLiU" w:cs="PMingLiU"/>
              </w:rPr>
              <w:t>大四</w:t>
            </w:r>
          </w:p>
        </w:tc>
        <w:tc>
          <w:tcPr>
            <w:tcW w:w="1448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</w:p>
        </w:tc>
      </w:tr>
    </w:tbl>
    <w:p/>
    <w:p/>
    <w:p>
      <w:pPr>
        <w:spacing w:line="360" w:lineRule="auto"/>
      </w:pPr>
      <w:r>
        <w:rPr>
          <w:rFonts w:ascii="PMingLiU" w:eastAsia="PMingLiU" w:hAnsi="PMingLiU" w:cs="PMingLiU"/>
        </w:rPr>
        <w:t>您的专业类型</w:t>
      </w:r>
      <w:r>
        <w:rPr>
          <w:rFonts w:ascii="Times New Roman" w:eastAsia="Times New Roman" w:hAnsi="Times New Roman" w:cs="Times New Roman"/>
        </w:rPr>
        <w:t>: [</w:t>
      </w:r>
      <w:r>
        <w:rPr>
          <w:rFonts w:ascii="PMingLiU" w:eastAsia="PMingLiU" w:hAnsi="PMingLiU" w:cs="PMingLiU"/>
        </w:rPr>
        <w:t>单选题</w:t>
      </w:r>
      <w:r>
        <w:rPr>
          <w:rFonts w:ascii="Times New Roman" w:eastAsia="Times New Roman" w:hAnsi="Times New Roman" w:cs="Times New Roman"/>
        </w:rPr>
        <w:t xml:space="preserve">] </w:t>
      </w:r>
      <w:r>
        <w:rPr>
          <w:rFonts w:ascii="Times New Roman" w:eastAsia="Times New Roman" w:hAnsi="Times New Roman" w:cs="Times New Roman"/>
          <w:color w:val="FF0000"/>
        </w:rPr>
        <w:t>*</w:t>
      </w:r>
    </w:p>
    <w:tbl>
      <w:tblPr>
        <w:tblW w:w="5000" w:type="pc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left w:w="108" w:type="dxa"/>
          <w:right w:w="108" w:type="dxa"/>
        </w:tblCellMar>
      </w:tblPr>
      <w:tblGrid>
        <w:gridCol w:w="4428"/>
        <w:gridCol w:w="4428"/>
      </w:tblGrid>
      <w:tr>
        <w:tblPrEx>
          <w:tblW w:w="5000" w:type="pc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368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○ </w:t>
            </w:r>
            <w:r>
              <w:rPr>
                <w:rFonts w:ascii="PMingLiU" w:eastAsia="PMingLiU" w:hAnsi="PMingLiU" w:cs="PMingLiU"/>
              </w:rPr>
              <w:t>文史类</w:t>
            </w:r>
          </w:p>
        </w:tc>
        <w:tc>
          <w:tcPr>
            <w:tcW w:w="368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○ </w:t>
            </w:r>
            <w:r>
              <w:rPr>
                <w:rFonts w:ascii="PMingLiU" w:eastAsia="PMingLiU" w:hAnsi="PMingLiU" w:cs="PMingLiU"/>
              </w:rPr>
              <w:t>理工类</w:t>
            </w:r>
          </w:p>
        </w:tc>
      </w:tr>
    </w:tbl>
    <w:p/>
    <w:p/>
    <w:p>
      <w:pPr>
        <w:spacing w:line="360" w:lineRule="auto"/>
      </w:pPr>
      <w:r>
        <w:rPr>
          <w:rFonts w:ascii="PMingLiU" w:eastAsia="PMingLiU" w:hAnsi="PMingLiU" w:cs="PMingLiU"/>
        </w:rPr>
        <w:t>您认为自己目前是否存在脱发问题</w:t>
      </w:r>
      <w:r>
        <w:rPr>
          <w:rFonts w:ascii="Times New Roman" w:eastAsia="Times New Roman" w:hAnsi="Times New Roman" w:cs="Times New Roman"/>
        </w:rPr>
        <w:t>? [</w:t>
      </w:r>
      <w:r>
        <w:rPr>
          <w:rFonts w:ascii="PMingLiU" w:eastAsia="PMingLiU" w:hAnsi="PMingLiU" w:cs="PMingLiU"/>
        </w:rPr>
        <w:t>单选题</w:t>
      </w:r>
      <w:r>
        <w:rPr>
          <w:rFonts w:ascii="Times New Roman" w:eastAsia="Times New Roman" w:hAnsi="Times New Roman" w:cs="Times New Roman"/>
        </w:rPr>
        <w:t xml:space="preserve">] </w:t>
      </w:r>
      <w:r>
        <w:rPr>
          <w:rFonts w:ascii="Times New Roman" w:eastAsia="Times New Roman" w:hAnsi="Times New Roman" w:cs="Times New Roman"/>
          <w:color w:val="FF0000"/>
        </w:rPr>
        <w:t>*</w:t>
      </w:r>
    </w:p>
    <w:tbl>
      <w:tblPr>
        <w:tblW w:w="5000" w:type="pc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left w:w="108" w:type="dxa"/>
          <w:right w:w="108" w:type="dxa"/>
        </w:tblCellMar>
      </w:tblPr>
      <w:tblGrid>
        <w:gridCol w:w="8856"/>
      </w:tblGrid>
      <w:tr>
        <w:tblPrEx>
          <w:tblW w:w="5000" w:type="pc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○</w:t>
            </w:r>
            <w:r>
              <w:rPr>
                <w:rFonts w:ascii="PMingLiU" w:eastAsia="PMingLiU" w:hAnsi="PMingLiU" w:cs="PMingLiU"/>
              </w:rPr>
              <w:t>严重脱发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○</w:t>
            </w:r>
            <w:r>
              <w:rPr>
                <w:rFonts w:ascii="PMingLiU" w:eastAsia="PMingLiU" w:hAnsi="PMingLiU" w:cs="PMingLiU"/>
              </w:rPr>
              <w:t>中度脱发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○</w:t>
            </w:r>
            <w:r>
              <w:rPr>
                <w:rFonts w:ascii="PMingLiU" w:eastAsia="PMingLiU" w:hAnsi="PMingLiU" w:cs="PMingLiU"/>
              </w:rPr>
              <w:t>轻微脱发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○</w:t>
            </w:r>
            <w:r>
              <w:rPr>
                <w:rFonts w:ascii="PMingLiU" w:eastAsia="PMingLiU" w:hAnsi="PMingLiU" w:cs="PMingLiU"/>
              </w:rPr>
              <w:t>暂时未脱发</w:t>
            </w:r>
            <w:r>
              <w:rPr>
                <w:rFonts w:ascii="Times New Roman" w:eastAsia="Times New Roman" w:hAnsi="Times New Roman" w:cs="Times New Roman"/>
                <w:color w:val="0066FF"/>
              </w:rPr>
              <w:t xml:space="preserve"> (</w:t>
            </w:r>
            <w:r>
              <w:rPr>
                <w:rFonts w:ascii="PMingLiU" w:eastAsia="PMingLiU" w:hAnsi="PMingLiU" w:cs="PMingLiU"/>
                <w:color w:val="0066FF"/>
              </w:rPr>
              <w:t>请跳至第</w:t>
            </w:r>
            <w:r>
              <w:rPr>
                <w:rFonts w:ascii="Times New Roman" w:eastAsia="Times New Roman" w:hAnsi="Times New Roman" w:cs="Times New Roman"/>
                <w:color w:val="0066FF"/>
              </w:rPr>
              <w:t>22</w:t>
            </w:r>
            <w:r>
              <w:rPr>
                <w:rFonts w:ascii="PMingLiU" w:eastAsia="PMingLiU" w:hAnsi="PMingLiU" w:cs="PMingLiU"/>
                <w:color w:val="0066FF"/>
              </w:rPr>
              <w:t>题</w:t>
            </w:r>
            <w:r>
              <w:rPr>
                <w:rFonts w:ascii="Times New Roman" w:eastAsia="Times New Roman" w:hAnsi="Times New Roman" w:cs="Times New Roman"/>
                <w:color w:val="0066FF"/>
              </w:rPr>
              <w:t>)</w:t>
            </w:r>
          </w:p>
        </w:tc>
      </w:tr>
    </w:tbl>
    <w:p/>
    <w:p/>
    <w:p>
      <w:pPr>
        <w:spacing w:line="360" w:lineRule="auto"/>
      </w:pPr>
      <w:r>
        <w:rPr>
          <w:rFonts w:ascii="PMingLiU" w:eastAsia="PMingLiU" w:hAnsi="PMingLiU" w:cs="PMingLiU"/>
        </w:rPr>
        <w:t>您首次注意到脱发问题的时间是</w:t>
      </w:r>
      <w:r>
        <w:rPr>
          <w:rFonts w:ascii="Times New Roman" w:eastAsia="Times New Roman" w:hAnsi="Times New Roman" w:cs="Times New Roman"/>
        </w:rPr>
        <w:t>? [</w:t>
      </w:r>
      <w:r>
        <w:rPr>
          <w:rFonts w:ascii="PMingLiU" w:eastAsia="PMingLiU" w:hAnsi="PMingLiU" w:cs="PMingLiU"/>
        </w:rPr>
        <w:t>单选题</w:t>
      </w:r>
      <w:r>
        <w:rPr>
          <w:rFonts w:ascii="Times New Roman" w:eastAsia="Times New Roman" w:hAnsi="Times New Roman" w:cs="Times New Roman"/>
        </w:rPr>
        <w:t xml:space="preserve">] </w:t>
      </w:r>
      <w:r>
        <w:rPr>
          <w:rFonts w:ascii="Times New Roman" w:eastAsia="Times New Roman" w:hAnsi="Times New Roman" w:cs="Times New Roman"/>
          <w:color w:val="FF0000"/>
        </w:rPr>
        <w:t>*</w:t>
      </w:r>
    </w:p>
    <w:tbl>
      <w:tblPr>
        <w:tblW w:w="5000" w:type="pc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left w:w="108" w:type="dxa"/>
          <w:right w:w="108" w:type="dxa"/>
        </w:tblCellMar>
      </w:tblPr>
      <w:tblGrid>
        <w:gridCol w:w="8856"/>
      </w:tblGrid>
      <w:tr>
        <w:tblPrEx>
          <w:tblW w:w="5000" w:type="pc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○</w:t>
            </w:r>
            <w:r>
              <w:rPr>
                <w:rFonts w:ascii="PMingLiU" w:eastAsia="PMingLiU" w:hAnsi="PMingLiU" w:cs="PMingLiU"/>
              </w:rPr>
              <w:t>初中时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○</w:t>
            </w:r>
            <w:r>
              <w:rPr>
                <w:rFonts w:ascii="PMingLiU" w:eastAsia="PMingLiU" w:hAnsi="PMingLiU" w:cs="PMingLiU"/>
              </w:rPr>
              <w:t>高中时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○</w:t>
            </w:r>
            <w:r>
              <w:rPr>
                <w:rFonts w:ascii="PMingLiU" w:eastAsia="PMingLiU" w:hAnsi="PMingLiU" w:cs="PMingLiU"/>
              </w:rPr>
              <w:t>大一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○</w:t>
            </w:r>
            <w:r>
              <w:rPr>
                <w:rFonts w:ascii="PMingLiU" w:eastAsia="PMingLiU" w:hAnsi="PMingLiU" w:cs="PMingLiU"/>
              </w:rPr>
              <w:t>大二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○</w:t>
            </w:r>
            <w:r>
              <w:rPr>
                <w:rFonts w:ascii="PMingLiU" w:eastAsia="PMingLiU" w:hAnsi="PMingLiU" w:cs="PMingLiU"/>
              </w:rPr>
              <w:t>大三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○</w:t>
            </w:r>
            <w:r>
              <w:rPr>
                <w:rFonts w:ascii="PMingLiU" w:eastAsia="PMingLiU" w:hAnsi="PMingLiU" w:cs="PMingLiU"/>
              </w:rPr>
              <w:t>大四</w:t>
            </w:r>
          </w:p>
        </w:tc>
      </w:tr>
    </w:tbl>
    <w:p/>
    <w:p/>
    <w:p>
      <w:pPr>
        <w:spacing w:line="360" w:lineRule="auto"/>
      </w:pPr>
      <w:r>
        <w:rPr>
          <w:rFonts w:ascii="PMingLiU" w:eastAsia="PMingLiU" w:hAnsi="PMingLiU" w:cs="PMingLiU"/>
        </w:rPr>
        <w:t>您认为导致自己脱发的主要原因是什么</w:t>
      </w:r>
      <w:r>
        <w:rPr>
          <w:rFonts w:ascii="Times New Roman" w:eastAsia="Times New Roman" w:hAnsi="Times New Roman" w:cs="Times New Roman"/>
        </w:rPr>
        <w:t>?</w:t>
      </w:r>
      <w:r>
        <w:rPr>
          <w:rFonts w:ascii="PMingLiU" w:eastAsia="PMingLiU" w:hAnsi="PMingLiU" w:cs="PMingLiU"/>
        </w:rPr>
        <w:t>（可多选）</w:t>
      </w:r>
      <w:r>
        <w:rPr>
          <w:rFonts w:ascii="Times New Roman" w:eastAsia="Times New Roman" w:hAnsi="Times New Roman" w:cs="Times New Roman"/>
        </w:rPr>
        <w:t xml:space="preserve"> [</w:t>
      </w:r>
      <w:r>
        <w:rPr>
          <w:rFonts w:ascii="PMingLiU" w:eastAsia="PMingLiU" w:hAnsi="PMingLiU" w:cs="PMingLiU"/>
        </w:rPr>
        <w:t>多选题</w:t>
      </w:r>
      <w:r>
        <w:rPr>
          <w:rFonts w:ascii="Times New Roman" w:eastAsia="Times New Roman" w:hAnsi="Times New Roman" w:cs="Times New Roman"/>
        </w:rPr>
        <w:t>]</w:t>
      </w:r>
      <w:r>
        <w:rPr>
          <w:rFonts w:ascii="Times New Roman" w:eastAsia="Times New Roman" w:hAnsi="Times New Roman" w:cs="Times New Roman"/>
          <w:color w:val="FF0000"/>
        </w:rPr>
        <w:t xml:space="preserve"> *</w:t>
      </w:r>
    </w:p>
    <w:tbl>
      <w:tblPr>
        <w:tblW w:w="5000" w:type="pc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left w:w="108" w:type="dxa"/>
          <w:right w:w="108" w:type="dxa"/>
        </w:tblCellMar>
      </w:tblPr>
      <w:tblGrid>
        <w:gridCol w:w="8856"/>
      </w:tblGrid>
      <w:tr>
        <w:tblPrEx>
          <w:tblW w:w="5000" w:type="pc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□</w:t>
            </w:r>
            <w:r>
              <w:rPr>
                <w:rFonts w:ascii="PMingLiU" w:eastAsia="PMingLiU" w:hAnsi="PMingLiU" w:cs="PMingLiU"/>
              </w:rPr>
              <w:t>遗传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□</w:t>
            </w:r>
            <w:r>
              <w:rPr>
                <w:rFonts w:ascii="PMingLiU" w:eastAsia="PMingLiU" w:hAnsi="PMingLiU" w:cs="PMingLiU"/>
              </w:rPr>
              <w:t>压力过大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□</w:t>
            </w:r>
            <w:r>
              <w:rPr>
                <w:rFonts w:ascii="PMingLiU" w:eastAsia="PMingLiU" w:hAnsi="PMingLiU" w:cs="PMingLiU"/>
              </w:rPr>
              <w:t>熬夜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□</w:t>
            </w:r>
            <w:r>
              <w:rPr>
                <w:rFonts w:ascii="PMingLiU" w:eastAsia="PMingLiU" w:hAnsi="PMingLiU" w:cs="PMingLiU"/>
              </w:rPr>
              <w:t>饮食不规律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□</w:t>
            </w:r>
            <w:r>
              <w:rPr>
                <w:rFonts w:ascii="PMingLiU" w:eastAsia="PMingLiU" w:hAnsi="PMingLiU" w:cs="PMingLiU"/>
              </w:rPr>
              <w:t>频繁烫染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□</w:t>
            </w:r>
            <w:r>
              <w:rPr>
                <w:rFonts w:ascii="PMingLiU" w:eastAsia="PMingLiU" w:hAnsi="PMingLiU" w:cs="PMingLiU"/>
              </w:rPr>
              <w:t>洗发产品不当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□</w:t>
            </w:r>
            <w:r>
              <w:rPr>
                <w:rFonts w:ascii="PMingLiU" w:eastAsia="PMingLiU" w:hAnsi="PMingLiU" w:cs="PMingLiU"/>
              </w:rPr>
              <w:t>环境污染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□</w:t>
            </w:r>
            <w:r>
              <w:rPr>
                <w:rFonts w:ascii="PMingLiU" w:eastAsia="PMingLiU" w:hAnsi="PMingLiU" w:cs="PMingLiU"/>
              </w:rPr>
              <w:t>其他</w:t>
            </w:r>
            <w:r>
              <w:rPr>
                <w:rFonts w:ascii="Times New Roman" w:eastAsia="Times New Roman" w:hAnsi="Times New Roman" w:cs="Times New Roman"/>
              </w:rPr>
              <w:t xml:space="preserve"> _________________*</w:t>
            </w:r>
          </w:p>
        </w:tc>
      </w:tr>
    </w:tbl>
    <w:p/>
    <w:p>
      <w:pPr>
        <w:spacing w:line="360" w:lineRule="auto"/>
      </w:pPr>
      <w:r>
        <w:rPr>
          <w:rFonts w:ascii="PMingLiU" w:eastAsia="PMingLiU" w:hAnsi="PMingLiU" w:cs="PMingLiU"/>
        </w:rPr>
        <w:t>您是否因脱发问题产生过以下情绪</w:t>
      </w:r>
      <w:r>
        <w:rPr>
          <w:rFonts w:ascii="Times New Roman" w:eastAsia="Times New Roman" w:hAnsi="Times New Roman" w:cs="Times New Roman"/>
        </w:rPr>
        <w:t>?</w:t>
      </w:r>
      <w:r>
        <w:rPr>
          <w:rFonts w:ascii="PMingLiU" w:eastAsia="PMingLiU" w:hAnsi="PMingLiU" w:cs="PMingLiU"/>
        </w:rPr>
        <w:t>（可多选）</w:t>
      </w:r>
      <w:r>
        <w:rPr>
          <w:rFonts w:ascii="Times New Roman" w:eastAsia="Times New Roman" w:hAnsi="Times New Roman" w:cs="Times New Roman"/>
        </w:rPr>
        <w:t xml:space="preserve"> [</w:t>
      </w:r>
      <w:r>
        <w:rPr>
          <w:rFonts w:ascii="PMingLiU" w:eastAsia="PMingLiU" w:hAnsi="PMingLiU" w:cs="PMingLiU"/>
        </w:rPr>
        <w:t>多选题</w:t>
      </w:r>
      <w:r>
        <w:rPr>
          <w:rFonts w:ascii="Times New Roman" w:eastAsia="Times New Roman" w:hAnsi="Times New Roman" w:cs="Times New Roman"/>
        </w:rPr>
        <w:t>]</w:t>
      </w:r>
      <w:r>
        <w:rPr>
          <w:rFonts w:ascii="Times New Roman" w:eastAsia="Times New Roman" w:hAnsi="Times New Roman" w:cs="Times New Roman"/>
          <w:color w:val="FF0000"/>
        </w:rPr>
        <w:t xml:space="preserve"> *</w:t>
      </w:r>
    </w:p>
    <w:tbl>
      <w:tblPr>
        <w:tblW w:w="5000" w:type="pc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left w:w="108" w:type="dxa"/>
          <w:right w:w="108" w:type="dxa"/>
        </w:tblCellMar>
      </w:tblPr>
      <w:tblGrid>
        <w:gridCol w:w="8856"/>
      </w:tblGrid>
      <w:tr>
        <w:tblPrEx>
          <w:tblW w:w="5000" w:type="pc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□</w:t>
            </w:r>
            <w:r>
              <w:rPr>
                <w:rFonts w:ascii="PMingLiU" w:eastAsia="PMingLiU" w:hAnsi="PMingLiU" w:cs="PMingLiU"/>
              </w:rPr>
              <w:t>焦虑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□</w:t>
            </w:r>
            <w:r>
              <w:rPr>
                <w:rFonts w:ascii="PMingLiU" w:eastAsia="PMingLiU" w:hAnsi="PMingLiU" w:cs="PMingLiU"/>
              </w:rPr>
              <w:t>自卑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□</w:t>
            </w:r>
            <w:r>
              <w:rPr>
                <w:rFonts w:ascii="PMingLiU" w:eastAsia="PMingLiU" w:hAnsi="PMingLiU" w:cs="PMingLiU"/>
              </w:rPr>
              <w:t>社交回避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□</w:t>
            </w:r>
            <w:r>
              <w:rPr>
                <w:rFonts w:ascii="PMingLiU" w:eastAsia="PMingLiU" w:hAnsi="PMingLiU" w:cs="PMingLiU"/>
              </w:rPr>
              <w:t>无明显情绪波动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□</w:t>
            </w:r>
            <w:r>
              <w:rPr>
                <w:rFonts w:ascii="PMingLiU" w:eastAsia="PMingLiU" w:hAnsi="PMingLiU" w:cs="PMingLiU"/>
              </w:rPr>
              <w:t>其他</w:t>
            </w:r>
            <w:r>
              <w:rPr>
                <w:rFonts w:ascii="Times New Roman" w:eastAsia="Times New Roman" w:hAnsi="Times New Roman" w:cs="Times New Roman"/>
              </w:rPr>
              <w:t xml:space="preserve"> _________________</w:t>
            </w:r>
          </w:p>
        </w:tc>
      </w:tr>
    </w:tbl>
    <w:p/>
    <w:p>
      <w:pPr>
        <w:spacing w:line="360" w:lineRule="auto"/>
      </w:pPr>
      <w:r>
        <w:rPr>
          <w:rFonts w:ascii="PMingLiU" w:eastAsia="PMingLiU" w:hAnsi="PMingLiU" w:cs="PMingLiU"/>
        </w:rPr>
        <w:t>您是否尝试过防脱产品或方法</w:t>
      </w:r>
      <w:r>
        <w:rPr>
          <w:rFonts w:ascii="Times New Roman" w:eastAsia="Times New Roman" w:hAnsi="Times New Roman" w:cs="Times New Roman"/>
        </w:rPr>
        <w:t>? [</w:t>
      </w:r>
      <w:r>
        <w:rPr>
          <w:rFonts w:ascii="PMingLiU" w:eastAsia="PMingLiU" w:hAnsi="PMingLiU" w:cs="PMingLiU"/>
        </w:rPr>
        <w:t>单选题</w:t>
      </w:r>
      <w:r>
        <w:rPr>
          <w:rFonts w:ascii="Times New Roman" w:eastAsia="Times New Roman" w:hAnsi="Times New Roman" w:cs="Times New Roman"/>
        </w:rPr>
        <w:t xml:space="preserve">] </w:t>
      </w:r>
      <w:r>
        <w:rPr>
          <w:rFonts w:ascii="Times New Roman" w:eastAsia="Times New Roman" w:hAnsi="Times New Roman" w:cs="Times New Roman"/>
          <w:color w:val="FF0000"/>
        </w:rPr>
        <w:t>*</w:t>
      </w:r>
    </w:p>
    <w:tbl>
      <w:tblPr>
        <w:tblW w:w="5000" w:type="pc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left w:w="108" w:type="dxa"/>
          <w:right w:w="108" w:type="dxa"/>
        </w:tblCellMar>
      </w:tblPr>
      <w:tblGrid>
        <w:gridCol w:w="8856"/>
      </w:tblGrid>
      <w:tr>
        <w:tblPrEx>
          <w:tblW w:w="5000" w:type="pc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○</w:t>
            </w:r>
            <w:r>
              <w:rPr>
                <w:rFonts w:ascii="PMingLiU" w:eastAsia="PMingLiU" w:hAnsi="PMingLiU" w:cs="PMingLiU"/>
              </w:rPr>
              <w:t>是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○</w:t>
            </w:r>
            <w:r>
              <w:rPr>
                <w:rFonts w:ascii="PMingLiU" w:eastAsia="PMingLiU" w:hAnsi="PMingLiU" w:cs="PMingLiU"/>
              </w:rPr>
              <w:t>否</w:t>
            </w:r>
          </w:p>
        </w:tc>
      </w:tr>
    </w:tbl>
    <w:p/>
    <w:p/>
    <w:p>
      <w:pPr>
        <w:spacing w:line="360" w:lineRule="auto"/>
      </w:pPr>
      <w:r>
        <w:rPr>
          <w:rFonts w:ascii="PMingLiU" w:eastAsia="PMingLiU" w:hAnsi="PMingLiU" w:cs="PMingLiU"/>
        </w:rPr>
        <w:t>您使用过的防脱产品类型包括</w:t>
      </w:r>
      <w:r>
        <w:rPr>
          <w:rFonts w:ascii="Times New Roman" w:eastAsia="Times New Roman" w:hAnsi="Times New Roman" w:cs="Times New Roman"/>
        </w:rPr>
        <w:t>?</w:t>
      </w:r>
      <w:r>
        <w:rPr>
          <w:rFonts w:ascii="PMingLiU" w:eastAsia="PMingLiU" w:hAnsi="PMingLiU" w:cs="PMingLiU"/>
        </w:rPr>
        <w:t>（可多选）</w:t>
      </w:r>
      <w:r>
        <w:rPr>
          <w:rFonts w:ascii="Times New Roman" w:eastAsia="Times New Roman" w:hAnsi="Times New Roman" w:cs="Times New Roman"/>
        </w:rPr>
        <w:t xml:space="preserve"> [</w:t>
      </w:r>
      <w:r>
        <w:rPr>
          <w:rFonts w:ascii="PMingLiU" w:eastAsia="PMingLiU" w:hAnsi="PMingLiU" w:cs="PMingLiU"/>
        </w:rPr>
        <w:t>多选题</w:t>
      </w:r>
      <w:r>
        <w:rPr>
          <w:rFonts w:ascii="Times New Roman" w:eastAsia="Times New Roman" w:hAnsi="Times New Roman" w:cs="Times New Roman"/>
        </w:rPr>
        <w:t>]</w:t>
      </w:r>
      <w:r>
        <w:rPr>
          <w:rFonts w:ascii="Times New Roman" w:eastAsia="Times New Roman" w:hAnsi="Times New Roman" w:cs="Times New Roman"/>
          <w:color w:val="FF0000"/>
        </w:rPr>
        <w:t xml:space="preserve"> *</w:t>
      </w:r>
    </w:p>
    <w:tbl>
      <w:tblPr>
        <w:tblW w:w="5000" w:type="pc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left w:w="108" w:type="dxa"/>
          <w:right w:w="108" w:type="dxa"/>
        </w:tblCellMar>
      </w:tblPr>
      <w:tblGrid>
        <w:gridCol w:w="8856"/>
      </w:tblGrid>
      <w:tr>
        <w:tblPrEx>
          <w:tblW w:w="5000" w:type="pc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□ </w:t>
            </w:r>
            <w:r>
              <w:rPr>
                <w:rFonts w:ascii="PMingLiU" w:eastAsia="PMingLiU" w:hAnsi="PMingLiU" w:cs="PMingLiU"/>
              </w:rPr>
              <w:t>防脱洗发水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□ </w:t>
            </w:r>
            <w:r>
              <w:rPr>
                <w:rFonts w:ascii="PMingLiU" w:eastAsia="PMingLiU" w:hAnsi="PMingLiU" w:cs="PMingLiU"/>
              </w:rPr>
              <w:t>生发液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□ </w:t>
            </w:r>
            <w:r>
              <w:rPr>
                <w:rFonts w:ascii="PMingLiU" w:eastAsia="PMingLiU" w:hAnsi="PMingLiU" w:cs="PMingLiU"/>
              </w:rPr>
              <w:t>药物（如米诺地尔）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□ </w:t>
            </w:r>
            <w:r>
              <w:rPr>
                <w:rFonts w:ascii="PMingLiU" w:eastAsia="PMingLiU" w:hAnsi="PMingLiU" w:cs="PMingLiU"/>
              </w:rPr>
              <w:t>食疗补品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□ </w:t>
            </w:r>
            <w:r>
              <w:rPr>
                <w:rFonts w:ascii="PMingLiU" w:eastAsia="PMingLiU" w:hAnsi="PMingLiU" w:cs="PMingLiU"/>
              </w:rPr>
              <w:t>头皮按摩仪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□ </w:t>
            </w:r>
            <w:r>
              <w:rPr>
                <w:rFonts w:ascii="PMingLiU" w:eastAsia="PMingLiU" w:hAnsi="PMingLiU" w:cs="PMingLiU"/>
              </w:rPr>
              <w:t>假发</w:t>
            </w:r>
            <w:r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PMingLiU" w:eastAsia="PMingLiU" w:hAnsi="PMingLiU" w:cs="PMingLiU"/>
              </w:rPr>
              <w:t>发片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□ </w:t>
            </w:r>
            <w:r>
              <w:rPr>
                <w:rFonts w:ascii="PMingLiU" w:eastAsia="PMingLiU" w:hAnsi="PMingLiU" w:cs="PMingLiU"/>
              </w:rPr>
              <w:t>其他</w:t>
            </w:r>
            <w:r>
              <w:rPr>
                <w:rFonts w:ascii="Times New Roman" w:eastAsia="Times New Roman" w:hAnsi="Times New Roman" w:cs="Times New Roman"/>
              </w:rPr>
              <w:t xml:space="preserve"> _________________*</w:t>
            </w:r>
          </w:p>
        </w:tc>
      </w:tr>
    </w:tbl>
    <w:p/>
    <w:p>
      <w:pPr>
        <w:spacing w:line="360" w:lineRule="auto"/>
      </w:pPr>
      <w:r>
        <w:rPr>
          <w:rFonts w:ascii="PMingLiU" w:eastAsia="PMingLiU" w:hAnsi="PMingLiU" w:cs="PMingLiU"/>
          <w:shd w:val="clear" w:color="auto" w:fill="FAFAFA"/>
        </w:rPr>
        <w:t>您每月在防脱产品上的平均花费是</w:t>
      </w:r>
      <w:r>
        <w:rPr>
          <w:rFonts w:ascii="Times New Roman" w:eastAsia="Times New Roman" w:hAnsi="Times New Roman" w:cs="Times New Roman"/>
          <w:shd w:val="clear" w:color="auto" w:fill="FAFAFA"/>
        </w:rPr>
        <w:t>?</w:t>
      </w:r>
      <w:r>
        <w:rPr>
          <w:rFonts w:ascii="Times New Roman" w:eastAsia="Times New Roman" w:hAnsi="Times New Roman" w:cs="Times New Roman"/>
        </w:rPr>
        <w:t xml:space="preserve"> [</w:t>
      </w:r>
      <w:r>
        <w:rPr>
          <w:rFonts w:ascii="PMingLiU" w:eastAsia="PMingLiU" w:hAnsi="PMingLiU" w:cs="PMingLiU"/>
        </w:rPr>
        <w:t>单选题</w:t>
      </w:r>
      <w:r>
        <w:rPr>
          <w:rFonts w:ascii="Times New Roman" w:eastAsia="Times New Roman" w:hAnsi="Times New Roman" w:cs="Times New Roman"/>
        </w:rPr>
        <w:t xml:space="preserve">] </w:t>
      </w:r>
      <w:r>
        <w:rPr>
          <w:rFonts w:ascii="Times New Roman" w:eastAsia="Times New Roman" w:hAnsi="Times New Roman" w:cs="Times New Roman"/>
          <w:color w:val="FF0000"/>
        </w:rPr>
        <w:t>*</w:t>
      </w:r>
    </w:p>
    <w:tbl>
      <w:tblPr>
        <w:tblW w:w="5000" w:type="pc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left w:w="108" w:type="dxa"/>
          <w:right w:w="108" w:type="dxa"/>
        </w:tblCellMar>
      </w:tblPr>
      <w:tblGrid>
        <w:gridCol w:w="8856"/>
      </w:tblGrid>
      <w:tr>
        <w:tblPrEx>
          <w:tblW w:w="5000" w:type="pc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○50</w:t>
            </w:r>
            <w:r>
              <w:rPr>
                <w:rFonts w:ascii="PMingLiU" w:eastAsia="PMingLiU" w:hAnsi="PMingLiU" w:cs="PMingLiU"/>
              </w:rPr>
              <w:t>元以下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○50-100</w:t>
            </w:r>
            <w:r>
              <w:rPr>
                <w:rFonts w:ascii="PMingLiU" w:eastAsia="PMingLiU" w:hAnsi="PMingLiU" w:cs="PMingLiU"/>
              </w:rPr>
              <w:t>元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○100-300</w:t>
            </w:r>
            <w:r>
              <w:rPr>
                <w:rFonts w:ascii="PMingLiU" w:eastAsia="PMingLiU" w:hAnsi="PMingLiU" w:cs="PMingLiU"/>
              </w:rPr>
              <w:t>元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○300</w:t>
            </w:r>
            <w:r>
              <w:rPr>
                <w:rFonts w:ascii="PMingLiU" w:eastAsia="PMingLiU" w:hAnsi="PMingLiU" w:cs="PMingLiU"/>
              </w:rPr>
              <w:t>元以上</w:t>
            </w:r>
          </w:p>
        </w:tc>
      </w:tr>
    </w:tbl>
    <w:p/>
    <w:p/>
    <w:p>
      <w:pPr>
        <w:spacing w:line="360" w:lineRule="auto"/>
      </w:pPr>
      <w:r>
        <w:rPr>
          <w:rFonts w:ascii="PMingLiU" w:eastAsia="PMingLiU" w:hAnsi="PMingLiU" w:cs="PMingLiU"/>
        </w:rPr>
        <w:t>您选择防脱产品的依据主要是</w:t>
      </w:r>
      <w:r>
        <w:rPr>
          <w:rFonts w:ascii="Times New Roman" w:eastAsia="Times New Roman" w:hAnsi="Times New Roman" w:cs="Times New Roman"/>
        </w:rPr>
        <w:t>?</w:t>
      </w:r>
      <w:r>
        <w:rPr>
          <w:rFonts w:ascii="PMingLiU" w:eastAsia="PMingLiU" w:hAnsi="PMingLiU" w:cs="PMingLiU"/>
        </w:rPr>
        <w:t>（可多选）</w:t>
      </w:r>
      <w:r>
        <w:rPr>
          <w:rFonts w:ascii="Times New Roman" w:eastAsia="Times New Roman" w:hAnsi="Times New Roman" w:cs="Times New Roman"/>
        </w:rPr>
        <w:t xml:space="preserve"> [</w:t>
      </w:r>
      <w:r>
        <w:rPr>
          <w:rFonts w:ascii="PMingLiU" w:eastAsia="PMingLiU" w:hAnsi="PMingLiU" w:cs="PMingLiU"/>
        </w:rPr>
        <w:t>多选题</w:t>
      </w:r>
      <w:r>
        <w:rPr>
          <w:rFonts w:ascii="Times New Roman" w:eastAsia="Times New Roman" w:hAnsi="Times New Roman" w:cs="Times New Roman"/>
        </w:rPr>
        <w:t>]</w:t>
      </w:r>
      <w:r>
        <w:rPr>
          <w:rFonts w:ascii="Times New Roman" w:eastAsia="Times New Roman" w:hAnsi="Times New Roman" w:cs="Times New Roman"/>
          <w:color w:val="FF0000"/>
        </w:rPr>
        <w:t xml:space="preserve"> *</w:t>
      </w:r>
    </w:p>
    <w:tbl>
      <w:tblPr>
        <w:tblW w:w="5000" w:type="pc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left w:w="108" w:type="dxa"/>
          <w:right w:w="108" w:type="dxa"/>
        </w:tblCellMar>
      </w:tblPr>
      <w:tblGrid>
        <w:gridCol w:w="8856"/>
      </w:tblGrid>
      <w:tr>
        <w:tblPrEx>
          <w:tblW w:w="5000" w:type="pc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□ </w:t>
            </w:r>
            <w:r>
              <w:rPr>
                <w:rFonts w:ascii="PMingLiU" w:eastAsia="PMingLiU" w:hAnsi="PMingLiU" w:cs="PMingLiU"/>
              </w:rPr>
              <w:t>朋友推荐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□ </w:t>
            </w:r>
            <w:r>
              <w:rPr>
                <w:rFonts w:ascii="PMingLiU" w:eastAsia="PMingLiU" w:hAnsi="PMingLiU" w:cs="PMingLiU"/>
              </w:rPr>
              <w:t>网红</w:t>
            </w:r>
            <w:r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PMingLiU" w:eastAsia="PMingLiU" w:hAnsi="PMingLiU" w:cs="PMingLiU"/>
              </w:rPr>
              <w:t>博主推广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□ </w:t>
            </w:r>
            <w:r>
              <w:rPr>
                <w:rFonts w:ascii="PMingLiU" w:eastAsia="PMingLiU" w:hAnsi="PMingLiU" w:cs="PMingLiU"/>
              </w:rPr>
              <w:t>医生建议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□ </w:t>
            </w:r>
            <w:r>
              <w:rPr>
                <w:rFonts w:ascii="PMingLiU" w:eastAsia="PMingLiU" w:hAnsi="PMingLiU" w:cs="PMingLiU"/>
              </w:rPr>
              <w:t>品牌知名度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□ </w:t>
            </w:r>
            <w:r>
              <w:rPr>
                <w:rFonts w:ascii="PMingLiU" w:eastAsia="PMingLiU" w:hAnsi="PMingLiU" w:cs="PMingLiU"/>
              </w:rPr>
              <w:t>价格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□ </w:t>
            </w:r>
            <w:r>
              <w:rPr>
                <w:rFonts w:ascii="PMingLiU" w:eastAsia="PMingLiU" w:hAnsi="PMingLiU" w:cs="PMingLiU"/>
              </w:rPr>
              <w:t>成分安全性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□ </w:t>
            </w:r>
            <w:r>
              <w:rPr>
                <w:rFonts w:ascii="PMingLiU" w:eastAsia="PMingLiU" w:hAnsi="PMingLiU" w:cs="PMingLiU"/>
              </w:rPr>
              <w:t>其他</w:t>
            </w:r>
            <w:r>
              <w:rPr>
                <w:rFonts w:ascii="Times New Roman" w:eastAsia="Times New Roman" w:hAnsi="Times New Roman" w:cs="Times New Roman"/>
              </w:rPr>
              <w:t xml:space="preserve"> _________________*</w:t>
            </w:r>
          </w:p>
        </w:tc>
      </w:tr>
    </w:tbl>
    <w:p/>
    <w:p>
      <w:pPr>
        <w:spacing w:line="360" w:lineRule="auto"/>
      </w:pPr>
      <w:r>
        <w:rPr>
          <w:rFonts w:ascii="PMingLiU" w:eastAsia="PMingLiU" w:hAnsi="PMingLiU" w:cs="PMingLiU"/>
        </w:rPr>
        <w:t>您是否坚持长期使用防脱产品</w:t>
      </w:r>
      <w:r>
        <w:rPr>
          <w:rFonts w:ascii="Times New Roman" w:eastAsia="Times New Roman" w:hAnsi="Times New Roman" w:cs="Times New Roman"/>
        </w:rPr>
        <w:t>? [</w:t>
      </w:r>
      <w:r>
        <w:rPr>
          <w:rFonts w:ascii="PMingLiU" w:eastAsia="PMingLiU" w:hAnsi="PMingLiU" w:cs="PMingLiU"/>
        </w:rPr>
        <w:t>单选题</w:t>
      </w:r>
      <w:r>
        <w:rPr>
          <w:rFonts w:ascii="Times New Roman" w:eastAsia="Times New Roman" w:hAnsi="Times New Roman" w:cs="Times New Roman"/>
        </w:rPr>
        <w:t xml:space="preserve">] </w:t>
      </w:r>
      <w:r>
        <w:rPr>
          <w:rFonts w:ascii="Times New Roman" w:eastAsia="Times New Roman" w:hAnsi="Times New Roman" w:cs="Times New Roman"/>
          <w:color w:val="FF0000"/>
        </w:rPr>
        <w:t>*</w:t>
      </w:r>
    </w:p>
    <w:tbl>
      <w:tblPr>
        <w:tblW w:w="5000" w:type="pc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left w:w="108" w:type="dxa"/>
          <w:right w:w="108" w:type="dxa"/>
        </w:tblCellMar>
      </w:tblPr>
      <w:tblGrid>
        <w:gridCol w:w="8856"/>
      </w:tblGrid>
      <w:tr>
        <w:tblPrEx>
          <w:tblW w:w="5000" w:type="pc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○</w:t>
            </w:r>
            <w:r>
              <w:rPr>
                <w:rFonts w:ascii="PMingLiU" w:eastAsia="PMingLiU" w:hAnsi="PMingLiU" w:cs="PMingLiU"/>
              </w:rPr>
              <w:t>是（超过</w:t>
            </w:r>
            <w:r>
              <w:rPr>
                <w:rFonts w:ascii="Times New Roman" w:eastAsia="Times New Roman" w:hAnsi="Times New Roman" w:cs="Times New Roman"/>
              </w:rPr>
              <w:t>3</w:t>
            </w:r>
            <w:r>
              <w:rPr>
                <w:rFonts w:ascii="PMingLiU" w:eastAsia="PMingLiU" w:hAnsi="PMingLiU" w:cs="PMingLiU"/>
              </w:rPr>
              <w:t>个月）</w:t>
            </w:r>
            <w:r>
              <w:rPr>
                <w:rFonts w:ascii="Times New Roman" w:eastAsia="Times New Roman" w:hAnsi="Times New Roman" w:cs="Times New Roman"/>
                <w:color w:val="0066FF"/>
              </w:rPr>
              <w:t xml:space="preserve"> (</w:t>
            </w:r>
            <w:r>
              <w:rPr>
                <w:rFonts w:ascii="PMingLiU" w:eastAsia="PMingLiU" w:hAnsi="PMingLiU" w:cs="PMingLiU"/>
                <w:color w:val="0066FF"/>
              </w:rPr>
              <w:t>请跳至第</w:t>
            </w:r>
            <w:r>
              <w:rPr>
                <w:rFonts w:ascii="Times New Roman" w:eastAsia="Times New Roman" w:hAnsi="Times New Roman" w:cs="Times New Roman"/>
                <w:color w:val="0066FF"/>
              </w:rPr>
              <w:t>14</w:t>
            </w:r>
            <w:r>
              <w:rPr>
                <w:rFonts w:ascii="PMingLiU" w:eastAsia="PMingLiU" w:hAnsi="PMingLiU" w:cs="PMingLiU"/>
                <w:color w:val="0066FF"/>
              </w:rPr>
              <w:t>题</w:t>
            </w:r>
            <w:r>
              <w:rPr>
                <w:rFonts w:ascii="Times New Roman" w:eastAsia="Times New Roman" w:hAnsi="Times New Roman" w:cs="Times New Roman"/>
                <w:color w:val="0066FF"/>
              </w:rPr>
              <w:t>)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○</w:t>
            </w:r>
            <w:r>
              <w:rPr>
                <w:rFonts w:ascii="PMingLiU" w:eastAsia="PMingLiU" w:hAnsi="PMingLiU" w:cs="PMingLiU"/>
              </w:rPr>
              <w:t>否（间断使用或放弃）</w:t>
            </w:r>
          </w:p>
        </w:tc>
      </w:tr>
    </w:tbl>
    <w:p/>
    <w:p/>
    <w:p>
      <w:pPr>
        <w:spacing w:line="360" w:lineRule="auto"/>
      </w:pPr>
      <w:r>
        <w:rPr>
          <w:rFonts w:ascii="PMingLiU" w:eastAsia="PMingLiU" w:hAnsi="PMingLiU" w:cs="PMingLiU"/>
        </w:rPr>
        <w:t>放弃使用的主要原因是</w:t>
      </w:r>
      <w:r>
        <w:rPr>
          <w:rFonts w:ascii="Times New Roman" w:eastAsia="Times New Roman" w:hAnsi="Times New Roman" w:cs="Times New Roman"/>
        </w:rPr>
        <w:t>?</w:t>
      </w:r>
      <w:r>
        <w:rPr>
          <w:rFonts w:ascii="PMingLiU" w:eastAsia="PMingLiU" w:hAnsi="PMingLiU" w:cs="PMingLiU"/>
        </w:rPr>
        <w:t>（可多选）</w:t>
      </w:r>
      <w:r>
        <w:rPr>
          <w:rFonts w:ascii="Times New Roman" w:eastAsia="Times New Roman" w:hAnsi="Times New Roman" w:cs="Times New Roman"/>
        </w:rPr>
        <w:t xml:space="preserve"> [</w:t>
      </w:r>
      <w:r>
        <w:rPr>
          <w:rFonts w:ascii="PMingLiU" w:eastAsia="PMingLiU" w:hAnsi="PMingLiU" w:cs="PMingLiU"/>
        </w:rPr>
        <w:t>多选题</w:t>
      </w:r>
      <w:r>
        <w:rPr>
          <w:rFonts w:ascii="Times New Roman" w:eastAsia="Times New Roman" w:hAnsi="Times New Roman" w:cs="Times New Roman"/>
        </w:rPr>
        <w:t>]</w:t>
      </w:r>
      <w:r>
        <w:rPr>
          <w:rFonts w:ascii="Times New Roman" w:eastAsia="Times New Roman" w:hAnsi="Times New Roman" w:cs="Times New Roman"/>
          <w:color w:val="FF0000"/>
        </w:rPr>
        <w:t xml:space="preserve"> *</w:t>
      </w:r>
    </w:p>
    <w:tbl>
      <w:tblPr>
        <w:tblW w:w="5000" w:type="pc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left w:w="108" w:type="dxa"/>
          <w:right w:w="108" w:type="dxa"/>
        </w:tblCellMar>
      </w:tblPr>
      <w:tblGrid>
        <w:gridCol w:w="8856"/>
      </w:tblGrid>
      <w:tr>
        <w:tblPrEx>
          <w:tblW w:w="5000" w:type="pc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□ </w:t>
            </w:r>
            <w:r>
              <w:rPr>
                <w:rFonts w:ascii="PMingLiU" w:eastAsia="PMingLiU" w:hAnsi="PMingLiU" w:cs="PMingLiU"/>
              </w:rPr>
              <w:t>效果不明显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□ </w:t>
            </w:r>
            <w:r>
              <w:rPr>
                <w:rFonts w:ascii="PMingLiU" w:eastAsia="PMingLiU" w:hAnsi="PMingLiU" w:cs="PMingLiU"/>
              </w:rPr>
              <w:t>价格过高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□ </w:t>
            </w:r>
            <w:r>
              <w:rPr>
                <w:rFonts w:ascii="PMingLiU" w:eastAsia="PMingLiU" w:hAnsi="PMingLiU" w:cs="PMingLiU"/>
              </w:rPr>
              <w:t>使用麻烦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□ </w:t>
            </w:r>
            <w:r>
              <w:rPr>
                <w:rFonts w:ascii="PMingLiU" w:eastAsia="PMingLiU" w:hAnsi="PMingLiU" w:cs="PMingLiU"/>
              </w:rPr>
              <w:t>副作用（如头皮过敏）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□</w:t>
            </w:r>
            <w:r>
              <w:rPr>
                <w:rFonts w:ascii="PMingLiU" w:eastAsia="PMingLiU" w:hAnsi="PMingLiU" w:cs="PMingLiU"/>
              </w:rPr>
              <w:t>其他</w:t>
            </w:r>
            <w:r>
              <w:rPr>
                <w:rFonts w:ascii="Times New Roman" w:eastAsia="Times New Roman" w:hAnsi="Times New Roman" w:cs="Times New Roman"/>
              </w:rPr>
              <w:t xml:space="preserve"> _________________*</w:t>
            </w:r>
          </w:p>
        </w:tc>
      </w:tr>
    </w:tbl>
    <w:p/>
    <w:p>
      <w:pPr>
        <w:spacing w:line="360" w:lineRule="auto"/>
      </w:pPr>
      <w:r>
        <w:rPr>
          <w:rFonts w:ascii="PMingLiU" w:eastAsia="PMingLiU" w:hAnsi="PMingLiU" w:cs="PMingLiU"/>
        </w:rPr>
        <w:t>请您根据自身情况，选择最符合的选项</w:t>
      </w:r>
      <w:r>
        <w:rPr>
          <w:rFonts w:ascii="Times New Roman" w:eastAsia="Times New Roman" w:hAnsi="Times New Roman" w:cs="Times New Roman"/>
        </w:rPr>
        <w:t>[</w:t>
      </w:r>
      <w:r>
        <w:rPr>
          <w:rFonts w:ascii="PMingLiU" w:eastAsia="PMingLiU" w:hAnsi="PMingLiU" w:cs="PMingLiU"/>
        </w:rPr>
        <w:t>矩阵单选题</w:t>
      </w:r>
      <w:r>
        <w:rPr>
          <w:rFonts w:ascii="Times New Roman" w:eastAsia="Times New Roman" w:hAnsi="Times New Roman" w:cs="Times New Roman"/>
        </w:rPr>
        <w:t xml:space="preserve">] </w:t>
      </w:r>
      <w:r>
        <w:rPr>
          <w:rFonts w:ascii="Times New Roman" w:eastAsia="Times New Roman" w:hAnsi="Times New Roman" w:cs="Times New Roman"/>
          <w:color w:val="FF0000"/>
        </w:rPr>
        <w:t>*</w:t>
      </w:r>
    </w:p>
    <w:tbl>
      <w:tblPr>
        <w:tblW w:w="5000" w:type="pct"/>
        <w:jc w:val="left"/>
        <w:tblBorders>
          <w:top w:val="single" w:sz="4" w:space="0" w:color="D7D7D7"/>
          <w:left w:val="single" w:sz="4" w:space="0" w:color="D7D7D7"/>
          <w:bottom w:val="single" w:sz="4" w:space="0" w:color="D7D7D7"/>
          <w:right w:val="single" w:sz="4" w:space="0" w:color="D7D7D7"/>
          <w:insideH w:val="single" w:sz="4" w:space="0" w:color="D7D7D7"/>
          <w:insideV w:val="single" w:sz="4" w:space="0" w:color="D7D7D7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1260"/>
        <w:gridCol w:w="1520"/>
        <w:gridCol w:w="1519"/>
        <w:gridCol w:w="1519"/>
        <w:gridCol w:w="1519"/>
        <w:gridCol w:w="1519"/>
      </w:tblGrid>
      <w:tr>
        <w:tblPrEx>
          <w:tblW w:w="5000" w:type="pct"/>
          <w:jc w:val="left"/>
          <w:tblBorders>
            <w:top w:val="single" w:sz="4" w:space="0" w:color="D7D7D7"/>
            <w:left w:val="single" w:sz="4" w:space="0" w:color="D7D7D7"/>
            <w:bottom w:val="single" w:sz="4" w:space="0" w:color="D7D7D7"/>
            <w:right w:val="single" w:sz="4" w:space="0" w:color="D7D7D7"/>
            <w:insideH w:val="single" w:sz="4" w:space="0" w:color="D7D7D7"/>
            <w:insideV w:val="single" w:sz="4" w:space="0" w:color="D7D7D7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tcW w:w="1200" w:type="dxa"/>
            <w:shd w:val="clear" w:color="auto" w:fill="D9E5ED"/>
            <w:vAlign w:val="center"/>
          </w:tcPr>
          <w:p>
            <w:pPr>
              <w:jc w:val="center"/>
            </w:pPr>
          </w:p>
        </w:tc>
        <w:tc>
          <w:tcPr>
            <w:tcW w:w="1448" w:type="dxa"/>
            <w:shd w:val="clear" w:color="auto" w:fill="D9E5ED"/>
            <w:vAlign w:val="center"/>
          </w:tcPr>
          <w:p>
            <w:pPr>
              <w:spacing w:line="360" w:lineRule="auto"/>
              <w:jc w:val="center"/>
            </w:pPr>
            <w:r>
              <w:t>很不符合/经常</w:t>
            </w:r>
          </w:p>
        </w:tc>
        <w:tc>
          <w:tcPr>
            <w:tcW w:w="1448" w:type="dxa"/>
            <w:shd w:val="clear" w:color="auto" w:fill="D9E5ED"/>
            <w:vAlign w:val="center"/>
          </w:tcPr>
          <w:p>
            <w:pPr>
              <w:spacing w:line="360" w:lineRule="auto"/>
              <w:jc w:val="center"/>
            </w:pPr>
            <w:r>
              <w:t>不符合/偶尔</w:t>
            </w:r>
          </w:p>
        </w:tc>
        <w:tc>
          <w:tcPr>
            <w:tcW w:w="1448" w:type="dxa"/>
            <w:shd w:val="clear" w:color="auto" w:fill="D9E5ED"/>
            <w:vAlign w:val="center"/>
          </w:tcPr>
          <w:p>
            <w:pPr>
              <w:spacing w:line="360" w:lineRule="auto"/>
              <w:jc w:val="center"/>
            </w:pPr>
            <w:r>
              <w:t>一般/有时</w:t>
            </w:r>
          </w:p>
        </w:tc>
        <w:tc>
          <w:tcPr>
            <w:tcW w:w="1448" w:type="dxa"/>
            <w:shd w:val="clear" w:color="auto" w:fill="D9E5ED"/>
            <w:vAlign w:val="center"/>
          </w:tcPr>
          <w:p>
            <w:pPr>
              <w:spacing w:line="360" w:lineRule="auto"/>
              <w:jc w:val="center"/>
            </w:pPr>
            <w:r>
              <w:t>比较符合/经常</w:t>
            </w:r>
          </w:p>
        </w:tc>
        <w:tc>
          <w:tcPr>
            <w:tcW w:w="1448" w:type="dxa"/>
            <w:shd w:val="clear" w:color="auto" w:fill="D9E5ED"/>
            <w:vAlign w:val="center"/>
          </w:tcPr>
          <w:p>
            <w:pPr>
              <w:spacing w:line="360" w:lineRule="auto"/>
              <w:jc w:val="center"/>
            </w:pPr>
            <w:r>
              <w:t>非常符合/总是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tcW w:w="1200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rFonts w:ascii="PMingLiU" w:eastAsia="PMingLiU" w:hAnsi="PMingLiU" w:cs="PMingLiU"/>
              </w:rPr>
              <w:t>我的脱发情况是否影响了我的日常社交活动。</w:t>
            </w:r>
          </w:p>
        </w:tc>
        <w:tc>
          <w:tcPr>
            <w:tcW w:w="1448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tcW w:w="1200" w:type="dxa"/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rFonts w:ascii="PMingLiU" w:eastAsia="PMingLiU" w:hAnsi="PMingLiU" w:cs="PMingLiU"/>
              </w:rPr>
              <w:t>我会因为脱发而特意改变发型或者佩戴帽子</w:t>
            </w:r>
            <w:r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PMingLiU" w:eastAsia="PMingLiU" w:hAnsi="PMingLiU" w:cs="PMingLiU"/>
              </w:rPr>
              <w:t>发饰。</w:t>
            </w:r>
          </w:p>
        </w:tc>
        <w:tc>
          <w:tcPr>
            <w:tcW w:w="1448" w:type="dxa"/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tcW w:w="1200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rFonts w:ascii="PMingLiU" w:eastAsia="PMingLiU" w:hAnsi="PMingLiU" w:cs="PMingLiU"/>
              </w:rPr>
              <w:t>脱发问题让我对我自己的容貌感到焦虑或担忧。</w:t>
            </w:r>
          </w:p>
        </w:tc>
        <w:tc>
          <w:tcPr>
            <w:tcW w:w="1448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tcW w:w="1200" w:type="dxa"/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rFonts w:ascii="PMingLiU" w:eastAsia="PMingLiU" w:hAnsi="PMingLiU" w:cs="PMingLiU"/>
              </w:rPr>
              <w:t>我愿意向他人公开谈论自己的头发问题</w:t>
            </w:r>
          </w:p>
        </w:tc>
        <w:tc>
          <w:tcPr>
            <w:tcW w:w="1448" w:type="dxa"/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</w:tr>
    </w:tbl>
    <w:p/>
    <w:p>
      <w:pPr>
        <w:spacing w:line="360" w:lineRule="auto"/>
      </w:pPr>
      <w:r>
        <w:rPr>
          <w:rFonts w:ascii="PMingLiU" w:eastAsia="PMingLiU" w:hAnsi="PMingLiU" w:cs="PMingLiU"/>
        </w:rPr>
        <w:t>您认为当前防脱市场存在哪些问题</w:t>
      </w:r>
      <w:r>
        <w:rPr>
          <w:rFonts w:ascii="Times New Roman" w:eastAsia="Times New Roman" w:hAnsi="Times New Roman" w:cs="Times New Roman"/>
        </w:rPr>
        <w:t>?</w:t>
      </w:r>
      <w:r>
        <w:rPr>
          <w:rFonts w:ascii="PMingLiU" w:eastAsia="PMingLiU" w:hAnsi="PMingLiU" w:cs="PMingLiU"/>
        </w:rPr>
        <w:t>（可多选）</w:t>
      </w:r>
      <w:r>
        <w:rPr>
          <w:rFonts w:ascii="Times New Roman" w:eastAsia="Times New Roman" w:hAnsi="Times New Roman" w:cs="Times New Roman"/>
        </w:rPr>
        <w:t xml:space="preserve"> [</w:t>
      </w:r>
      <w:r>
        <w:rPr>
          <w:rFonts w:ascii="PMingLiU" w:eastAsia="PMingLiU" w:hAnsi="PMingLiU" w:cs="PMingLiU"/>
        </w:rPr>
        <w:t>多选题</w:t>
      </w:r>
      <w:r>
        <w:rPr>
          <w:rFonts w:ascii="Times New Roman" w:eastAsia="Times New Roman" w:hAnsi="Times New Roman" w:cs="Times New Roman"/>
        </w:rPr>
        <w:t>]</w:t>
      </w:r>
      <w:r>
        <w:rPr>
          <w:rFonts w:ascii="Times New Roman" w:eastAsia="Times New Roman" w:hAnsi="Times New Roman" w:cs="Times New Roman"/>
          <w:color w:val="FF0000"/>
        </w:rPr>
        <w:t xml:space="preserve"> *</w:t>
      </w:r>
    </w:p>
    <w:tbl>
      <w:tblPr>
        <w:tblW w:w="5000" w:type="pc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left w:w="108" w:type="dxa"/>
          <w:right w:w="108" w:type="dxa"/>
        </w:tblCellMar>
      </w:tblPr>
      <w:tblGrid>
        <w:gridCol w:w="8856"/>
      </w:tblGrid>
      <w:tr>
        <w:tblPrEx>
          <w:tblW w:w="5000" w:type="pc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□ </w:t>
            </w:r>
            <w:r>
              <w:rPr>
                <w:rFonts w:ascii="PMingLiU" w:eastAsia="PMingLiU" w:hAnsi="PMingLiU" w:cs="PMingLiU"/>
              </w:rPr>
              <w:t>产品虚假宣传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□ </w:t>
            </w:r>
            <w:r>
              <w:rPr>
                <w:rFonts w:ascii="PMingLiU" w:eastAsia="PMingLiU" w:hAnsi="PMingLiU" w:cs="PMingLiU"/>
              </w:rPr>
              <w:t>价格虚高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□ </w:t>
            </w:r>
            <w:r>
              <w:rPr>
                <w:rFonts w:ascii="PMingLiU" w:eastAsia="PMingLiU" w:hAnsi="PMingLiU" w:cs="PMingLiU"/>
              </w:rPr>
              <w:t>效果参差不齐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□ </w:t>
            </w:r>
            <w:r>
              <w:rPr>
                <w:rFonts w:ascii="PMingLiU" w:eastAsia="PMingLiU" w:hAnsi="PMingLiU" w:cs="PMingLiU"/>
              </w:rPr>
              <w:t>缺乏科学依据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□ </w:t>
            </w:r>
            <w:r>
              <w:rPr>
                <w:rFonts w:ascii="PMingLiU" w:eastAsia="PMingLiU" w:hAnsi="PMingLiU" w:cs="PMingLiU"/>
              </w:rPr>
              <w:t>针对大学生的产品太少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□ </w:t>
            </w:r>
            <w:r>
              <w:rPr>
                <w:rFonts w:ascii="PMingLiU" w:eastAsia="PMingLiU" w:hAnsi="PMingLiU" w:cs="PMingLiU"/>
              </w:rPr>
              <w:t>其他</w:t>
            </w:r>
            <w:r>
              <w:rPr>
                <w:rFonts w:ascii="Times New Roman" w:eastAsia="Times New Roman" w:hAnsi="Times New Roman" w:cs="Times New Roman"/>
              </w:rPr>
              <w:t xml:space="preserve"> _________________*</w:t>
            </w:r>
          </w:p>
        </w:tc>
      </w:tr>
    </w:tbl>
    <w:p/>
    <w:p>
      <w:pPr>
        <w:spacing w:line="360" w:lineRule="auto"/>
      </w:pPr>
      <w:r>
        <w:rPr>
          <w:rFonts w:ascii="PMingLiU" w:eastAsia="PMingLiU" w:hAnsi="PMingLiU" w:cs="PMingLiU"/>
        </w:rPr>
        <w:t>您更信任哪种防脱信息来源</w:t>
      </w:r>
      <w:r>
        <w:rPr>
          <w:rFonts w:ascii="Times New Roman" w:eastAsia="Times New Roman" w:hAnsi="Times New Roman" w:cs="Times New Roman"/>
        </w:rPr>
        <w:t>? [</w:t>
      </w:r>
      <w:r>
        <w:rPr>
          <w:rFonts w:ascii="PMingLiU" w:eastAsia="PMingLiU" w:hAnsi="PMingLiU" w:cs="PMingLiU"/>
        </w:rPr>
        <w:t>单选题</w:t>
      </w:r>
      <w:r>
        <w:rPr>
          <w:rFonts w:ascii="Times New Roman" w:eastAsia="Times New Roman" w:hAnsi="Times New Roman" w:cs="Times New Roman"/>
        </w:rPr>
        <w:t xml:space="preserve">] </w:t>
      </w:r>
      <w:r>
        <w:rPr>
          <w:rFonts w:ascii="Times New Roman" w:eastAsia="Times New Roman" w:hAnsi="Times New Roman" w:cs="Times New Roman"/>
          <w:color w:val="FF0000"/>
        </w:rPr>
        <w:t>*</w:t>
      </w:r>
    </w:p>
    <w:tbl>
      <w:tblPr>
        <w:tblW w:w="5000" w:type="pc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left w:w="108" w:type="dxa"/>
          <w:right w:w="108" w:type="dxa"/>
        </w:tblCellMar>
      </w:tblPr>
      <w:tblGrid>
        <w:gridCol w:w="8856"/>
      </w:tblGrid>
      <w:tr>
        <w:tblPrEx>
          <w:tblW w:w="5000" w:type="pc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○</w:t>
            </w:r>
            <w:r>
              <w:rPr>
                <w:rFonts w:ascii="PMingLiU" w:eastAsia="PMingLiU" w:hAnsi="PMingLiU" w:cs="PMingLiU"/>
              </w:rPr>
              <w:t>专业医生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○</w:t>
            </w:r>
            <w:r>
              <w:rPr>
                <w:rFonts w:ascii="PMingLiU" w:eastAsia="PMingLiU" w:hAnsi="PMingLiU" w:cs="PMingLiU"/>
              </w:rPr>
              <w:t>科研机构报告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○</w:t>
            </w:r>
            <w:r>
              <w:rPr>
                <w:rFonts w:ascii="PMingLiU" w:eastAsia="PMingLiU" w:hAnsi="PMingLiU" w:cs="PMingLiU"/>
              </w:rPr>
              <w:t>用户真是评价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○</w:t>
            </w:r>
            <w:r>
              <w:rPr>
                <w:rFonts w:ascii="PMingLiU" w:eastAsia="PMingLiU" w:hAnsi="PMingLiU" w:cs="PMingLiU"/>
              </w:rPr>
              <w:t>广告宣传</w:t>
            </w:r>
          </w:p>
        </w:tc>
      </w:tr>
    </w:tbl>
    <w:p/>
    <w:p/>
    <w:p>
      <w:pPr>
        <w:spacing w:line="360" w:lineRule="auto"/>
      </w:pPr>
      <w:r>
        <w:rPr>
          <w:rFonts w:ascii="PMingLiU" w:eastAsia="PMingLiU" w:hAnsi="PMingLiU" w:cs="PMingLiU"/>
        </w:rPr>
        <w:t>关于您对防脱的市场反馈以及需求洞察</w:t>
      </w:r>
      <w:r>
        <w:rPr>
          <w:rFonts w:ascii="Times New Roman" w:eastAsia="Times New Roman" w:hAnsi="Times New Roman" w:cs="Times New Roman"/>
        </w:rPr>
        <w:t>[</w:t>
      </w:r>
      <w:r>
        <w:rPr>
          <w:rFonts w:ascii="PMingLiU" w:eastAsia="PMingLiU" w:hAnsi="PMingLiU" w:cs="PMingLiU"/>
        </w:rPr>
        <w:t>矩阵单选题</w:t>
      </w:r>
      <w:r>
        <w:rPr>
          <w:rFonts w:ascii="Times New Roman" w:eastAsia="Times New Roman" w:hAnsi="Times New Roman" w:cs="Times New Roman"/>
        </w:rPr>
        <w:t xml:space="preserve">] </w:t>
      </w:r>
      <w:r>
        <w:rPr>
          <w:rFonts w:ascii="Times New Roman" w:eastAsia="Times New Roman" w:hAnsi="Times New Roman" w:cs="Times New Roman"/>
          <w:color w:val="FF0000"/>
        </w:rPr>
        <w:t>*</w:t>
      </w:r>
    </w:p>
    <w:tbl>
      <w:tblPr>
        <w:tblW w:w="5000" w:type="pct"/>
        <w:jc w:val="left"/>
        <w:tblBorders>
          <w:top w:val="single" w:sz="4" w:space="0" w:color="D7D7D7"/>
          <w:left w:val="single" w:sz="4" w:space="0" w:color="D7D7D7"/>
          <w:bottom w:val="single" w:sz="4" w:space="0" w:color="D7D7D7"/>
          <w:right w:val="single" w:sz="4" w:space="0" w:color="D7D7D7"/>
          <w:insideH w:val="single" w:sz="4" w:space="0" w:color="D7D7D7"/>
          <w:insideV w:val="single" w:sz="4" w:space="0" w:color="D7D7D7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1260"/>
        <w:gridCol w:w="1520"/>
        <w:gridCol w:w="1519"/>
        <w:gridCol w:w="1519"/>
        <w:gridCol w:w="1519"/>
        <w:gridCol w:w="1519"/>
      </w:tblGrid>
      <w:tr>
        <w:tblPrEx>
          <w:tblW w:w="5000" w:type="pct"/>
          <w:jc w:val="left"/>
          <w:tblBorders>
            <w:top w:val="single" w:sz="4" w:space="0" w:color="D7D7D7"/>
            <w:left w:val="single" w:sz="4" w:space="0" w:color="D7D7D7"/>
            <w:bottom w:val="single" w:sz="4" w:space="0" w:color="D7D7D7"/>
            <w:right w:val="single" w:sz="4" w:space="0" w:color="D7D7D7"/>
            <w:insideH w:val="single" w:sz="4" w:space="0" w:color="D7D7D7"/>
            <w:insideV w:val="single" w:sz="4" w:space="0" w:color="D7D7D7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tcW w:w="1200" w:type="dxa"/>
            <w:shd w:val="clear" w:color="auto" w:fill="D9E5ED"/>
            <w:vAlign w:val="center"/>
          </w:tcPr>
          <w:p>
            <w:pPr>
              <w:jc w:val="center"/>
            </w:pPr>
          </w:p>
        </w:tc>
        <w:tc>
          <w:tcPr>
            <w:tcW w:w="1448" w:type="dxa"/>
            <w:shd w:val="clear" w:color="auto" w:fill="D9E5ED"/>
            <w:vAlign w:val="center"/>
          </w:tcPr>
          <w:p>
            <w:pPr>
              <w:spacing w:line="360" w:lineRule="auto"/>
              <w:jc w:val="center"/>
            </w:pPr>
            <w:r>
              <w:t>很不希望/非常不了解</w:t>
            </w:r>
          </w:p>
        </w:tc>
        <w:tc>
          <w:tcPr>
            <w:tcW w:w="1448" w:type="dxa"/>
            <w:shd w:val="clear" w:color="auto" w:fill="D9E5ED"/>
            <w:vAlign w:val="center"/>
          </w:tcPr>
          <w:p>
            <w:pPr>
              <w:spacing w:line="360" w:lineRule="auto"/>
              <w:jc w:val="center"/>
            </w:pPr>
            <w:r>
              <w:t>不希望/不了解</w:t>
            </w:r>
          </w:p>
        </w:tc>
        <w:tc>
          <w:tcPr>
            <w:tcW w:w="1448" w:type="dxa"/>
            <w:shd w:val="clear" w:color="auto" w:fill="D9E5ED"/>
            <w:vAlign w:val="center"/>
          </w:tcPr>
          <w:p>
            <w:pPr>
              <w:spacing w:line="360" w:lineRule="auto"/>
              <w:jc w:val="center"/>
            </w:pPr>
            <w:r>
              <w:t>一般</w:t>
            </w:r>
          </w:p>
        </w:tc>
        <w:tc>
          <w:tcPr>
            <w:tcW w:w="1448" w:type="dxa"/>
            <w:shd w:val="clear" w:color="auto" w:fill="D9E5ED"/>
            <w:vAlign w:val="center"/>
          </w:tcPr>
          <w:p>
            <w:pPr>
              <w:spacing w:line="360" w:lineRule="auto"/>
              <w:jc w:val="center"/>
            </w:pPr>
            <w:r>
              <w:t>希望/了解</w:t>
            </w:r>
          </w:p>
        </w:tc>
        <w:tc>
          <w:tcPr>
            <w:tcW w:w="1448" w:type="dxa"/>
            <w:shd w:val="clear" w:color="auto" w:fill="D9E5ED"/>
            <w:vAlign w:val="center"/>
          </w:tcPr>
          <w:p>
            <w:pPr>
              <w:spacing w:line="360" w:lineRule="auto"/>
              <w:jc w:val="center"/>
            </w:pPr>
            <w:r>
              <w:t>非常希望/非常了解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tcW w:w="1200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rFonts w:ascii="PMingLiU" w:eastAsia="PMingLiU" w:hAnsi="PMingLiU" w:cs="PMingLiU"/>
              </w:rPr>
              <w:t>您是否了解脱发相关的医学知识（如雄激素性脱发）</w:t>
            </w:r>
          </w:p>
        </w:tc>
        <w:tc>
          <w:tcPr>
            <w:tcW w:w="1448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tcW w:w="1200" w:type="dxa"/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rFonts w:ascii="PMingLiU" w:eastAsia="PMingLiU" w:hAnsi="PMingLiU" w:cs="PMingLiU"/>
              </w:rPr>
              <w:t>您是否希望通过学校或社区获得脱发科普指导</w:t>
            </w:r>
            <w:r>
              <w:rPr>
                <w:rFonts w:ascii="Times New Roman" w:eastAsia="Times New Roman" w:hAnsi="Times New Roman" w:cs="Times New Roman"/>
              </w:rPr>
              <w:t>?</w:t>
            </w:r>
          </w:p>
        </w:tc>
        <w:tc>
          <w:tcPr>
            <w:tcW w:w="1448" w:type="dxa"/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</w:tr>
    </w:tbl>
    <w:p/>
    <w:p>
      <w:pPr>
        <w:spacing w:line="360" w:lineRule="auto"/>
      </w:pPr>
      <w:r>
        <w:rPr>
          <w:rFonts w:ascii="PMingLiU" w:eastAsia="PMingLiU" w:hAnsi="PMingLiU" w:cs="PMingLiU"/>
        </w:rPr>
        <w:t>您认为有效的防脱措施应包括哪些</w:t>
      </w:r>
      <w:r>
        <w:rPr>
          <w:rFonts w:ascii="Times New Roman" w:eastAsia="Times New Roman" w:hAnsi="Times New Roman" w:cs="Times New Roman"/>
        </w:rPr>
        <w:t>?</w:t>
      </w:r>
      <w:r>
        <w:rPr>
          <w:rFonts w:ascii="PMingLiU" w:eastAsia="PMingLiU" w:hAnsi="PMingLiU" w:cs="PMingLiU"/>
        </w:rPr>
        <w:t>（可多选）</w:t>
      </w:r>
      <w:r>
        <w:rPr>
          <w:rFonts w:ascii="Times New Roman" w:eastAsia="Times New Roman" w:hAnsi="Times New Roman" w:cs="Times New Roman"/>
        </w:rPr>
        <w:t xml:space="preserve"> [</w:t>
      </w:r>
      <w:r>
        <w:rPr>
          <w:rFonts w:ascii="PMingLiU" w:eastAsia="PMingLiU" w:hAnsi="PMingLiU" w:cs="PMingLiU"/>
        </w:rPr>
        <w:t>多选题</w:t>
      </w:r>
      <w:r>
        <w:rPr>
          <w:rFonts w:ascii="Times New Roman" w:eastAsia="Times New Roman" w:hAnsi="Times New Roman" w:cs="Times New Roman"/>
        </w:rPr>
        <w:t>]</w:t>
      </w:r>
      <w:r>
        <w:rPr>
          <w:rFonts w:ascii="Times New Roman" w:eastAsia="Times New Roman" w:hAnsi="Times New Roman" w:cs="Times New Roman"/>
          <w:color w:val="FF0000"/>
        </w:rPr>
        <w:t xml:space="preserve"> *</w:t>
      </w:r>
    </w:p>
    <w:tbl>
      <w:tblPr>
        <w:tblW w:w="5000" w:type="pc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left w:w="108" w:type="dxa"/>
          <w:right w:w="108" w:type="dxa"/>
        </w:tblCellMar>
      </w:tblPr>
      <w:tblGrid>
        <w:gridCol w:w="8856"/>
      </w:tblGrid>
      <w:tr>
        <w:tblPrEx>
          <w:tblW w:w="5000" w:type="pc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□ </w:t>
            </w:r>
            <w:r>
              <w:rPr>
                <w:rFonts w:ascii="PMingLiU" w:eastAsia="PMingLiU" w:hAnsi="PMingLiU" w:cs="PMingLiU"/>
              </w:rPr>
              <w:t>改善生活习惯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□ </w:t>
            </w:r>
            <w:r>
              <w:rPr>
                <w:rFonts w:ascii="PMingLiU" w:eastAsia="PMingLiU" w:hAnsi="PMingLiU" w:cs="PMingLiU"/>
              </w:rPr>
              <w:t>使用合规产品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□ </w:t>
            </w:r>
            <w:r>
              <w:rPr>
                <w:rFonts w:ascii="PMingLiU" w:eastAsia="PMingLiU" w:hAnsi="PMingLiU" w:cs="PMingLiU"/>
              </w:rPr>
              <w:t>心理疏导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□ </w:t>
            </w:r>
            <w:r>
              <w:rPr>
                <w:rFonts w:ascii="PMingLiU" w:eastAsia="PMingLiU" w:hAnsi="PMingLiU" w:cs="PMingLiU"/>
              </w:rPr>
              <w:t>医疗干预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□</w:t>
            </w:r>
            <w:r>
              <w:rPr>
                <w:rFonts w:ascii="PMingLiU" w:eastAsia="PMingLiU" w:hAnsi="PMingLiU" w:cs="PMingLiU"/>
              </w:rPr>
              <w:t>其他</w:t>
            </w:r>
            <w:r>
              <w:rPr>
                <w:rFonts w:ascii="Times New Roman" w:eastAsia="Times New Roman" w:hAnsi="Times New Roman" w:cs="Times New Roman"/>
              </w:rPr>
              <w:t xml:space="preserve"> _________________*</w:t>
            </w:r>
          </w:p>
        </w:tc>
      </w:tr>
    </w:tbl>
    <w:p/>
    <w:p>
      <w:pPr>
        <w:spacing w:line="360" w:lineRule="auto"/>
      </w:pPr>
      <w:r>
        <w:rPr>
          <w:rFonts w:ascii="PMingLiU" w:eastAsia="PMingLiU" w:hAnsi="PMingLiU" w:cs="PMingLiU"/>
        </w:rPr>
        <w:t>如果有一款专为大学生设计的防脱产品，您最看重什么</w:t>
      </w:r>
      <w:r>
        <w:rPr>
          <w:rFonts w:ascii="Times New Roman" w:eastAsia="Times New Roman" w:hAnsi="Times New Roman" w:cs="Times New Roman"/>
        </w:rPr>
        <w:t>?</w:t>
      </w:r>
      <w:r>
        <w:rPr>
          <w:rFonts w:ascii="PMingLiU" w:eastAsia="PMingLiU" w:hAnsi="PMingLiU" w:cs="PMingLiU"/>
        </w:rPr>
        <w:t>（可多选）</w:t>
      </w:r>
      <w:r>
        <w:rPr>
          <w:rFonts w:ascii="Times New Roman" w:eastAsia="Times New Roman" w:hAnsi="Times New Roman" w:cs="Times New Roman"/>
        </w:rPr>
        <w:t xml:space="preserve"> [</w:t>
      </w:r>
      <w:r>
        <w:rPr>
          <w:rFonts w:ascii="PMingLiU" w:eastAsia="PMingLiU" w:hAnsi="PMingLiU" w:cs="PMingLiU"/>
        </w:rPr>
        <w:t>多选题</w:t>
      </w:r>
      <w:r>
        <w:rPr>
          <w:rFonts w:ascii="Times New Roman" w:eastAsia="Times New Roman" w:hAnsi="Times New Roman" w:cs="Times New Roman"/>
        </w:rPr>
        <w:t>]</w:t>
      </w:r>
      <w:r>
        <w:rPr>
          <w:rFonts w:ascii="Times New Roman" w:eastAsia="Times New Roman" w:hAnsi="Times New Roman" w:cs="Times New Roman"/>
          <w:color w:val="FF0000"/>
        </w:rPr>
        <w:t xml:space="preserve"> *</w:t>
      </w:r>
    </w:p>
    <w:tbl>
      <w:tblPr>
        <w:tblW w:w="5000" w:type="pc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left w:w="108" w:type="dxa"/>
          <w:right w:w="108" w:type="dxa"/>
        </w:tblCellMar>
      </w:tblPr>
      <w:tblGrid>
        <w:gridCol w:w="8856"/>
      </w:tblGrid>
      <w:tr>
        <w:tblPrEx>
          <w:tblW w:w="5000" w:type="pc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□ </w:t>
            </w:r>
            <w:r>
              <w:rPr>
                <w:rFonts w:ascii="PMingLiU" w:eastAsia="PMingLiU" w:hAnsi="PMingLiU" w:cs="PMingLiU"/>
              </w:rPr>
              <w:t>价格亲民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□ </w:t>
            </w:r>
            <w:r>
              <w:rPr>
                <w:rFonts w:ascii="PMingLiU" w:eastAsia="PMingLiU" w:hAnsi="PMingLiU" w:cs="PMingLiU"/>
              </w:rPr>
              <w:t>成分天然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□ </w:t>
            </w:r>
            <w:r>
              <w:rPr>
                <w:rFonts w:ascii="PMingLiU" w:eastAsia="PMingLiU" w:hAnsi="PMingLiU" w:cs="PMingLiU"/>
              </w:rPr>
              <w:t>便携使用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□ </w:t>
            </w:r>
            <w:r>
              <w:rPr>
                <w:rFonts w:ascii="PMingLiU" w:eastAsia="PMingLiU" w:hAnsi="PMingLiU" w:cs="PMingLiU"/>
              </w:rPr>
              <w:t>科学背书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□ </w:t>
            </w:r>
            <w:r>
              <w:rPr>
                <w:rFonts w:ascii="PMingLiU" w:eastAsia="PMingLiU" w:hAnsi="PMingLiU" w:cs="PMingLiU"/>
              </w:rPr>
              <w:t>隐私保护（如无强烈药味）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□ </w:t>
            </w:r>
            <w:r>
              <w:rPr>
                <w:rFonts w:ascii="PMingLiU" w:eastAsia="PMingLiU" w:hAnsi="PMingLiU" w:cs="PMingLiU"/>
              </w:rPr>
              <w:t>其他</w:t>
            </w:r>
            <w:r>
              <w:rPr>
                <w:rFonts w:ascii="Times New Roman" w:eastAsia="Times New Roman" w:hAnsi="Times New Roman" w:cs="Times New Roman"/>
              </w:rPr>
              <w:t xml:space="preserve"> _________________*</w:t>
            </w:r>
          </w:p>
        </w:tc>
      </w:tr>
    </w:tbl>
    <w:p/>
    <w:p>
      <w:pPr>
        <w:spacing w:line="360" w:lineRule="auto"/>
      </w:pPr>
      <w:r>
        <w:rPr>
          <w:rFonts w:ascii="PMingLiU" w:eastAsia="PMingLiU" w:hAnsi="PMingLiU" w:cs="PMingLiU"/>
        </w:rPr>
        <w:t>请您根据问题选择最符合您心目中的答案</w:t>
      </w:r>
      <w:r>
        <w:rPr>
          <w:rFonts w:ascii="Times New Roman" w:eastAsia="Times New Roman" w:hAnsi="Times New Roman" w:cs="Times New Roman"/>
        </w:rPr>
        <w:t>[</w:t>
      </w:r>
      <w:r>
        <w:rPr>
          <w:rFonts w:ascii="PMingLiU" w:eastAsia="PMingLiU" w:hAnsi="PMingLiU" w:cs="PMingLiU"/>
        </w:rPr>
        <w:t>矩阵单选题</w:t>
      </w:r>
      <w:r>
        <w:rPr>
          <w:rFonts w:ascii="Times New Roman" w:eastAsia="Times New Roman" w:hAnsi="Times New Roman" w:cs="Times New Roman"/>
        </w:rPr>
        <w:t xml:space="preserve">] </w:t>
      </w:r>
      <w:r>
        <w:rPr>
          <w:rFonts w:ascii="Times New Roman" w:eastAsia="Times New Roman" w:hAnsi="Times New Roman" w:cs="Times New Roman"/>
          <w:color w:val="FF0000"/>
        </w:rPr>
        <w:t>*</w:t>
      </w:r>
    </w:p>
    <w:tbl>
      <w:tblPr>
        <w:tblW w:w="5000" w:type="pct"/>
        <w:jc w:val="left"/>
        <w:tblBorders>
          <w:top w:val="single" w:sz="4" w:space="0" w:color="D7D7D7"/>
          <w:left w:val="single" w:sz="4" w:space="0" w:color="D7D7D7"/>
          <w:bottom w:val="single" w:sz="4" w:space="0" w:color="D7D7D7"/>
          <w:right w:val="single" w:sz="4" w:space="0" w:color="D7D7D7"/>
          <w:insideH w:val="single" w:sz="4" w:space="0" w:color="D7D7D7"/>
          <w:insideV w:val="single" w:sz="4" w:space="0" w:color="D7D7D7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1260"/>
        <w:gridCol w:w="1520"/>
        <w:gridCol w:w="1519"/>
        <w:gridCol w:w="1519"/>
        <w:gridCol w:w="1519"/>
        <w:gridCol w:w="1519"/>
      </w:tblGrid>
      <w:tr>
        <w:tblPrEx>
          <w:tblW w:w="5000" w:type="pct"/>
          <w:jc w:val="left"/>
          <w:tblBorders>
            <w:top w:val="single" w:sz="4" w:space="0" w:color="D7D7D7"/>
            <w:left w:val="single" w:sz="4" w:space="0" w:color="D7D7D7"/>
            <w:bottom w:val="single" w:sz="4" w:space="0" w:color="D7D7D7"/>
            <w:right w:val="single" w:sz="4" w:space="0" w:color="D7D7D7"/>
            <w:insideH w:val="single" w:sz="4" w:space="0" w:color="D7D7D7"/>
            <w:insideV w:val="single" w:sz="4" w:space="0" w:color="D7D7D7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tcW w:w="1200" w:type="dxa"/>
            <w:shd w:val="clear" w:color="auto" w:fill="D9E5ED"/>
            <w:vAlign w:val="center"/>
          </w:tcPr>
          <w:p>
            <w:pPr>
              <w:jc w:val="center"/>
            </w:pPr>
          </w:p>
        </w:tc>
        <w:tc>
          <w:tcPr>
            <w:tcW w:w="1448" w:type="dxa"/>
            <w:shd w:val="clear" w:color="auto" w:fill="D9E5ED"/>
            <w:vAlign w:val="center"/>
          </w:tcPr>
          <w:p>
            <w:pPr>
              <w:spacing w:line="360" w:lineRule="auto"/>
              <w:jc w:val="center"/>
            </w:pPr>
            <w:r>
              <w:t>非常不同意/非常不满意</w:t>
            </w:r>
          </w:p>
        </w:tc>
        <w:tc>
          <w:tcPr>
            <w:tcW w:w="1448" w:type="dxa"/>
            <w:shd w:val="clear" w:color="auto" w:fill="D9E5ED"/>
            <w:vAlign w:val="center"/>
          </w:tcPr>
          <w:p>
            <w:pPr>
              <w:spacing w:line="360" w:lineRule="auto"/>
              <w:jc w:val="center"/>
            </w:pPr>
            <w:r>
              <w:t>不同意/不满意</w:t>
            </w:r>
          </w:p>
        </w:tc>
        <w:tc>
          <w:tcPr>
            <w:tcW w:w="1448" w:type="dxa"/>
            <w:shd w:val="clear" w:color="auto" w:fill="D9E5ED"/>
            <w:vAlign w:val="center"/>
          </w:tcPr>
          <w:p>
            <w:pPr>
              <w:spacing w:line="360" w:lineRule="auto"/>
              <w:jc w:val="center"/>
            </w:pPr>
            <w:r>
              <w:t>部分同意/比较满意</w:t>
            </w:r>
          </w:p>
        </w:tc>
        <w:tc>
          <w:tcPr>
            <w:tcW w:w="1448" w:type="dxa"/>
            <w:shd w:val="clear" w:color="auto" w:fill="D9E5ED"/>
            <w:vAlign w:val="center"/>
          </w:tcPr>
          <w:p>
            <w:pPr>
              <w:spacing w:line="360" w:lineRule="auto"/>
              <w:jc w:val="center"/>
            </w:pPr>
            <w:r>
              <w:t>同意/满意</w:t>
            </w:r>
          </w:p>
        </w:tc>
        <w:tc>
          <w:tcPr>
            <w:tcW w:w="1448" w:type="dxa"/>
            <w:shd w:val="clear" w:color="auto" w:fill="D9E5ED"/>
            <w:vAlign w:val="center"/>
          </w:tcPr>
          <w:p>
            <w:pPr>
              <w:spacing w:line="360" w:lineRule="auto"/>
              <w:jc w:val="center"/>
            </w:pPr>
            <w:r>
              <w:t>非常同意/非常满意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tcW w:w="1200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rFonts w:ascii="PMingLiU" w:eastAsia="PMingLiU" w:hAnsi="PMingLiU" w:cs="PMingLiU"/>
              </w:rPr>
              <w:t>您是否认为脱发问题应被纳入大学生健康管理范畴</w:t>
            </w:r>
            <w:r>
              <w:rPr>
                <w:rFonts w:ascii="Times New Roman" w:eastAsia="Times New Roman" w:hAnsi="Times New Roman" w:cs="Times New Roman"/>
              </w:rPr>
              <w:t>?</w:t>
            </w:r>
          </w:p>
        </w:tc>
        <w:tc>
          <w:tcPr>
            <w:tcW w:w="1448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tcW w:w="1200" w:type="dxa"/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rFonts w:ascii="PMingLiU" w:eastAsia="PMingLiU" w:hAnsi="PMingLiU" w:cs="PMingLiU"/>
              </w:rPr>
              <w:t>您是否愿意参与脱发相关的校园科普活动</w:t>
            </w:r>
            <w:r>
              <w:rPr>
                <w:rFonts w:ascii="Times New Roman" w:eastAsia="Times New Roman" w:hAnsi="Times New Roman" w:cs="Times New Roman"/>
              </w:rPr>
              <w:t>?</w:t>
            </w:r>
          </w:p>
        </w:tc>
        <w:tc>
          <w:tcPr>
            <w:tcW w:w="1448" w:type="dxa"/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tcW w:w="1200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rFonts w:ascii="PMingLiU" w:eastAsia="PMingLiU" w:hAnsi="PMingLiU" w:cs="PMingLiU"/>
              </w:rPr>
              <w:t>您对当前防脱市场的整体满意度如何</w:t>
            </w:r>
          </w:p>
        </w:tc>
        <w:tc>
          <w:tcPr>
            <w:tcW w:w="1448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tcW w:w="1200" w:type="dxa"/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rFonts w:ascii="PMingLiU" w:eastAsia="PMingLiU" w:hAnsi="PMingLiU" w:cs="PMingLiU"/>
              </w:rPr>
              <w:t>您认为防脱市场火热是否反映了社会对</w:t>
            </w:r>
            <w:r>
              <w:rPr>
                <w:rFonts w:ascii="Times New Roman" w:eastAsia="Times New Roman" w:hAnsi="Times New Roman" w:cs="Times New Roman"/>
              </w:rPr>
              <w:t>“</w:t>
            </w:r>
            <w:r>
              <w:rPr>
                <w:rFonts w:ascii="PMingLiU" w:eastAsia="PMingLiU" w:hAnsi="PMingLiU" w:cs="PMingLiU"/>
              </w:rPr>
              <w:t>外貌</w:t>
            </w:r>
            <w:r>
              <w:rPr>
                <w:rFonts w:ascii="Times New Roman" w:eastAsia="Times New Roman" w:hAnsi="Times New Roman" w:cs="Times New Roman"/>
              </w:rPr>
              <w:t>”</w:t>
            </w:r>
            <w:r>
              <w:rPr>
                <w:rFonts w:ascii="PMingLiU" w:eastAsia="PMingLiU" w:hAnsi="PMingLiU" w:cs="PMingLiU"/>
              </w:rPr>
              <w:t>的过度关注</w:t>
            </w:r>
            <w:r>
              <w:rPr>
                <w:rFonts w:ascii="Times New Roman" w:eastAsia="Times New Roman" w:hAnsi="Times New Roman" w:cs="Times New Roman"/>
              </w:rPr>
              <w:t>?</w:t>
            </w:r>
          </w:p>
        </w:tc>
        <w:tc>
          <w:tcPr>
            <w:tcW w:w="1448" w:type="dxa"/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tcW w:w="1200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rFonts w:ascii="PMingLiU" w:eastAsia="PMingLiU" w:hAnsi="PMingLiU" w:cs="PMingLiU"/>
              </w:rPr>
              <w:t>您是否因脱发问题考虑过未来职业选择（如避免高压行业）</w:t>
            </w:r>
            <w:r>
              <w:rPr>
                <w:rFonts w:ascii="Times New Roman" w:eastAsia="Times New Roman" w:hAnsi="Times New Roman" w:cs="Times New Roman"/>
              </w:rPr>
              <w:t>?</w:t>
            </w:r>
          </w:p>
        </w:tc>
        <w:tc>
          <w:tcPr>
            <w:tcW w:w="1448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</w:tr>
    </w:tbl>
    <w:p/>
    <w:p>
      <w:pPr>
        <w:spacing w:line="360" w:lineRule="auto"/>
      </w:pPr>
      <w:r>
        <w:rPr>
          <w:rFonts w:ascii="PMingLiU" w:eastAsia="PMingLiU" w:hAnsi="PMingLiU" w:cs="PMingLiU"/>
        </w:rPr>
        <w:t>您希望社会如何看待大学生的脱发问题</w:t>
      </w:r>
      <w:r>
        <w:rPr>
          <w:rFonts w:ascii="Times New Roman" w:eastAsia="Times New Roman" w:hAnsi="Times New Roman" w:cs="Times New Roman"/>
        </w:rPr>
        <w:t>? [</w:t>
      </w:r>
      <w:r>
        <w:rPr>
          <w:rFonts w:ascii="PMingLiU" w:eastAsia="PMingLiU" w:hAnsi="PMingLiU" w:cs="PMingLiU"/>
        </w:rPr>
        <w:t>单选题</w:t>
      </w:r>
      <w:r>
        <w:rPr>
          <w:rFonts w:ascii="Times New Roman" w:eastAsia="Times New Roman" w:hAnsi="Times New Roman" w:cs="Times New Roman"/>
        </w:rPr>
        <w:t xml:space="preserve">] </w:t>
      </w:r>
      <w:r>
        <w:rPr>
          <w:rFonts w:ascii="Times New Roman" w:eastAsia="Times New Roman" w:hAnsi="Times New Roman" w:cs="Times New Roman"/>
          <w:color w:val="FF0000"/>
        </w:rPr>
        <w:t>*</w:t>
      </w:r>
    </w:p>
    <w:tbl>
      <w:tblPr>
        <w:tblW w:w="5000" w:type="pc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left w:w="108" w:type="dxa"/>
          <w:right w:w="108" w:type="dxa"/>
        </w:tblCellMar>
      </w:tblPr>
      <w:tblGrid>
        <w:gridCol w:w="8856"/>
      </w:tblGrid>
      <w:tr>
        <w:tblPrEx>
          <w:tblW w:w="5000" w:type="pc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○ </w:t>
            </w:r>
            <w:r>
              <w:rPr>
                <w:rFonts w:ascii="PMingLiU" w:eastAsia="PMingLiU" w:hAnsi="PMingLiU" w:cs="PMingLiU"/>
              </w:rPr>
              <w:t>正常生理现象，无需过度关注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○ </w:t>
            </w:r>
            <w:r>
              <w:rPr>
                <w:rFonts w:ascii="PMingLiU" w:eastAsia="PMingLiU" w:hAnsi="PMingLiU" w:cs="PMingLiU"/>
              </w:rPr>
              <w:t>应提供更多支持与资源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○</w:t>
            </w:r>
            <w:r>
              <w:rPr>
                <w:rFonts w:ascii="PMingLiU" w:eastAsia="PMingLiU" w:hAnsi="PMingLiU" w:cs="PMingLiU"/>
              </w:rPr>
              <w:t>其他</w:t>
            </w:r>
            <w:r>
              <w:rPr>
                <w:rFonts w:ascii="Times New Roman" w:eastAsia="Times New Roman" w:hAnsi="Times New Roman" w:cs="Times New Roman"/>
              </w:rPr>
              <w:t xml:space="preserve"> _________________ * </w:t>
            </w:r>
          </w:p>
        </w:tc>
      </w:tr>
    </w:tbl>
    <w:p/>
    <w:p/>
    <w:p>
      <w:pPr>
        <w:spacing w:line="360" w:lineRule="auto"/>
      </w:pPr>
      <w:r>
        <w:rPr>
          <w:rFonts w:ascii="PMingLiU" w:eastAsia="PMingLiU" w:hAnsi="PMingLiU" w:cs="PMingLiU"/>
        </w:rPr>
        <w:t>您认为社会对大学生脱发现象的哪一种看法更为健康</w:t>
      </w:r>
      <w:r>
        <w:rPr>
          <w:rFonts w:ascii="Times New Roman" w:eastAsia="Times New Roman" w:hAnsi="Times New Roman" w:cs="Times New Roman"/>
        </w:rPr>
        <w:t>? [</w:t>
      </w:r>
      <w:r>
        <w:rPr>
          <w:rFonts w:ascii="PMingLiU" w:eastAsia="PMingLiU" w:hAnsi="PMingLiU" w:cs="PMingLiU"/>
        </w:rPr>
        <w:t>单选题</w:t>
      </w:r>
      <w:r>
        <w:rPr>
          <w:rFonts w:ascii="Times New Roman" w:eastAsia="Times New Roman" w:hAnsi="Times New Roman" w:cs="Times New Roman"/>
        </w:rPr>
        <w:t xml:space="preserve">] </w:t>
      </w:r>
      <w:r>
        <w:rPr>
          <w:rFonts w:ascii="Times New Roman" w:eastAsia="Times New Roman" w:hAnsi="Times New Roman" w:cs="Times New Roman"/>
          <w:color w:val="FF0000"/>
        </w:rPr>
        <w:t>*</w:t>
      </w:r>
    </w:p>
    <w:tbl>
      <w:tblPr>
        <w:tblW w:w="5000" w:type="pc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left w:w="108" w:type="dxa"/>
          <w:right w:w="108" w:type="dxa"/>
        </w:tblCellMar>
      </w:tblPr>
      <w:tblGrid>
        <w:gridCol w:w="8856"/>
      </w:tblGrid>
      <w:tr>
        <w:tblPrEx>
          <w:tblW w:w="5000" w:type="pc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○</w:t>
            </w:r>
            <w:r>
              <w:rPr>
                <w:rFonts w:ascii="PMingLiU" w:eastAsia="PMingLiU" w:hAnsi="PMingLiU" w:cs="PMingLiU"/>
              </w:rPr>
              <w:t>将其视为一种需要正视的</w:t>
            </w:r>
            <w:r>
              <w:rPr>
                <w:rFonts w:ascii="Times New Roman" w:eastAsia="Times New Roman" w:hAnsi="Times New Roman" w:cs="Times New Roman"/>
              </w:rPr>
              <w:t>“</w:t>
            </w:r>
            <w:r>
              <w:rPr>
                <w:rFonts w:ascii="PMingLiU" w:eastAsia="PMingLiU" w:hAnsi="PMingLiU" w:cs="PMingLiU"/>
              </w:rPr>
              <w:t>健康问题</w:t>
            </w:r>
            <w:r>
              <w:rPr>
                <w:rFonts w:ascii="Times New Roman" w:eastAsia="Times New Roman" w:hAnsi="Times New Roman" w:cs="Times New Roman"/>
              </w:rPr>
              <w:t>”</w:t>
            </w:r>
            <w:r>
              <w:rPr>
                <w:rFonts w:ascii="PMingLiU" w:eastAsia="PMingLiU" w:hAnsi="PMingLiU" w:cs="PMingLiU"/>
              </w:rPr>
              <w:t>（如近视等），倡导科学应对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○</w:t>
            </w:r>
            <w:r>
              <w:rPr>
                <w:rFonts w:ascii="PMingLiU" w:eastAsia="PMingLiU" w:hAnsi="PMingLiU" w:cs="PMingLiU"/>
              </w:rPr>
              <w:t>将其视为一种普通的</w:t>
            </w:r>
            <w:r>
              <w:rPr>
                <w:rFonts w:ascii="Times New Roman" w:eastAsia="Times New Roman" w:hAnsi="Times New Roman" w:cs="Times New Roman"/>
              </w:rPr>
              <w:t>“</w:t>
            </w:r>
            <w:r>
              <w:rPr>
                <w:rFonts w:ascii="PMingLiU" w:eastAsia="PMingLiU" w:hAnsi="PMingLiU" w:cs="PMingLiU"/>
              </w:rPr>
              <w:t>外貌特征</w:t>
            </w:r>
            <w:r>
              <w:rPr>
                <w:rFonts w:ascii="Times New Roman" w:eastAsia="Times New Roman" w:hAnsi="Times New Roman" w:cs="Times New Roman"/>
              </w:rPr>
              <w:t>”</w:t>
            </w:r>
            <w:r>
              <w:rPr>
                <w:rFonts w:ascii="PMingLiU" w:eastAsia="PMingLiU" w:hAnsi="PMingLiU" w:cs="PMingLiU"/>
              </w:rPr>
              <w:t>（如肥胖等），无需过度关注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○</w:t>
            </w:r>
            <w:r>
              <w:rPr>
                <w:rFonts w:ascii="PMingLiU" w:eastAsia="PMingLiU" w:hAnsi="PMingLiU" w:cs="PMingLiU"/>
              </w:rPr>
              <w:t>将其视为</w:t>
            </w:r>
            <w:r>
              <w:rPr>
                <w:rFonts w:ascii="Times New Roman" w:eastAsia="Times New Roman" w:hAnsi="Times New Roman" w:cs="Times New Roman"/>
              </w:rPr>
              <w:t>“</w:t>
            </w:r>
            <w:r>
              <w:rPr>
                <w:rFonts w:ascii="PMingLiU" w:eastAsia="PMingLiU" w:hAnsi="PMingLiU" w:cs="PMingLiU"/>
              </w:rPr>
              <w:t>过度焦虑于内卷的想象</w:t>
            </w:r>
            <w:r>
              <w:rPr>
                <w:rFonts w:ascii="Times New Roman" w:eastAsia="Times New Roman" w:hAnsi="Times New Roman" w:cs="Times New Roman"/>
              </w:rPr>
              <w:t>”</w:t>
            </w:r>
            <w:r>
              <w:rPr>
                <w:rFonts w:ascii="PMingLiU" w:eastAsia="PMingLiU" w:hAnsi="PMingLiU" w:cs="PMingLiU"/>
              </w:rPr>
              <w:t>，应反思其背后的学业与社会压力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○</w:t>
            </w:r>
            <w:r>
              <w:rPr>
                <w:rFonts w:ascii="PMingLiU" w:eastAsia="PMingLiU" w:hAnsi="PMingLiU" w:cs="PMingLiU"/>
              </w:rPr>
              <w:t>将其视为个人隐私，不应该成为公共讨论的话题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○</w:t>
            </w:r>
            <w:r>
              <w:rPr>
                <w:rFonts w:ascii="PMingLiU" w:eastAsia="PMingLiU" w:hAnsi="PMingLiU" w:cs="PMingLiU"/>
              </w:rPr>
              <w:t>其他（请说明）</w:t>
            </w:r>
            <w:r>
              <w:rPr>
                <w:rFonts w:ascii="Times New Roman" w:eastAsia="Times New Roman" w:hAnsi="Times New Roman" w:cs="Times New Roman"/>
              </w:rPr>
              <w:t xml:space="preserve"> _________________</w:t>
            </w:r>
          </w:p>
        </w:tc>
      </w:tr>
    </w:tbl>
    <w:p/>
    <w:p/>
    <w:p/>
    <w:sectPr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